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3211" w14:textId="77777777" w:rsidR="000C379F" w:rsidRPr="00C20B54" w:rsidRDefault="0085101D" w:rsidP="006536E8">
      <w:pPr>
        <w:pStyle w:val="a3"/>
        <w:ind w:left="106"/>
        <w:jc w:val="left"/>
        <w:rPr>
          <w:sz w:val="20"/>
        </w:rPr>
      </w:pPr>
      <w:r w:rsidRPr="00C20B54">
        <w:rPr>
          <w:rFonts w:ascii="Calibri" w:hAnsi="Calibri" w:cs="Arial"/>
          <w:noProof/>
          <w:sz w:val="28"/>
          <w:szCs w:val="28"/>
          <w:lang w:val="ru-RU" w:eastAsia="ru-RU"/>
        </w:rPr>
        <w:drawing>
          <wp:inline distT="0" distB="0" distL="0" distR="0" wp14:anchorId="377B54DD" wp14:editId="11737890">
            <wp:extent cx="2514600" cy="712470"/>
            <wp:effectExtent l="19050" t="0" r="0" b="0"/>
            <wp:docPr id="3" name="Рисунок 1" descr="C:\Users\a.naurzbekova\Desktop\2023 НОВЫЙ ЛОГОТИП БНС\2 шаг новый вариант логотипа во всех форматах\Group 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naurzbekova\Desktop\2023 НОВЫЙ ЛОГОТИП БНС\2 шаг новый вариант логотипа во всех форматах\Group 54.png"/>
                    <pic:cNvPicPr>
                      <a:picLocks noChangeAspect="1" noChangeArrowheads="1"/>
                    </pic:cNvPicPr>
                  </pic:nvPicPr>
                  <pic:blipFill>
                    <a:blip r:embed="rId7"/>
                    <a:srcRect/>
                    <a:stretch>
                      <a:fillRect/>
                    </a:stretch>
                  </pic:blipFill>
                  <pic:spPr bwMode="auto">
                    <a:xfrm>
                      <a:off x="0" y="0"/>
                      <a:ext cx="2514600" cy="712470"/>
                    </a:xfrm>
                    <a:prstGeom prst="rect">
                      <a:avLst/>
                    </a:prstGeom>
                    <a:noFill/>
                    <a:ln w="9525">
                      <a:noFill/>
                      <a:miter lim="800000"/>
                      <a:headEnd/>
                      <a:tailEnd/>
                    </a:ln>
                  </pic:spPr>
                </pic:pic>
              </a:graphicData>
            </a:graphic>
          </wp:inline>
        </w:drawing>
      </w:r>
    </w:p>
    <w:p w14:paraId="044A8D8C" w14:textId="77777777" w:rsidR="000C379F" w:rsidRPr="00C20B54" w:rsidRDefault="000C379F" w:rsidP="006536E8">
      <w:pPr>
        <w:pStyle w:val="a3"/>
        <w:ind w:left="0"/>
        <w:jc w:val="left"/>
        <w:rPr>
          <w:sz w:val="20"/>
        </w:rPr>
      </w:pPr>
    </w:p>
    <w:p w14:paraId="3B24DF65" w14:textId="77777777" w:rsidR="000C379F" w:rsidRPr="00C20B54" w:rsidRDefault="000C379F" w:rsidP="006536E8">
      <w:pPr>
        <w:pStyle w:val="a3"/>
        <w:ind w:left="0"/>
        <w:jc w:val="left"/>
        <w:rPr>
          <w:sz w:val="20"/>
        </w:rPr>
      </w:pPr>
    </w:p>
    <w:p w14:paraId="109AEDA0" w14:textId="77777777" w:rsidR="000C379F" w:rsidRPr="00C20B54" w:rsidRDefault="000C379F" w:rsidP="006536E8">
      <w:pPr>
        <w:pStyle w:val="a3"/>
        <w:ind w:left="0"/>
        <w:jc w:val="left"/>
        <w:rPr>
          <w:sz w:val="20"/>
        </w:rPr>
      </w:pPr>
    </w:p>
    <w:p w14:paraId="229AD4FD" w14:textId="77777777" w:rsidR="000C379F" w:rsidRPr="00C20B54" w:rsidRDefault="000C379F" w:rsidP="006536E8">
      <w:pPr>
        <w:pStyle w:val="a3"/>
        <w:ind w:left="0"/>
        <w:jc w:val="left"/>
        <w:rPr>
          <w:sz w:val="20"/>
        </w:rPr>
      </w:pPr>
    </w:p>
    <w:p w14:paraId="28E9BACA" w14:textId="77777777" w:rsidR="000C379F" w:rsidRPr="00C20B54" w:rsidRDefault="000C379F" w:rsidP="006536E8">
      <w:pPr>
        <w:pStyle w:val="a3"/>
        <w:ind w:left="0"/>
        <w:jc w:val="left"/>
        <w:rPr>
          <w:sz w:val="20"/>
        </w:rPr>
      </w:pPr>
    </w:p>
    <w:p w14:paraId="29AF98CC" w14:textId="77777777" w:rsidR="000C379F" w:rsidRPr="00C20B54" w:rsidRDefault="000C379F" w:rsidP="006536E8">
      <w:pPr>
        <w:pStyle w:val="a3"/>
        <w:ind w:left="0"/>
        <w:jc w:val="left"/>
        <w:rPr>
          <w:sz w:val="20"/>
        </w:rPr>
      </w:pPr>
    </w:p>
    <w:p w14:paraId="5085938A" w14:textId="77777777" w:rsidR="000C379F" w:rsidRPr="00C20B54" w:rsidRDefault="000C379F" w:rsidP="006536E8">
      <w:pPr>
        <w:pStyle w:val="a3"/>
        <w:ind w:left="0"/>
        <w:jc w:val="left"/>
        <w:rPr>
          <w:sz w:val="20"/>
        </w:rPr>
      </w:pPr>
    </w:p>
    <w:p w14:paraId="2F79EF46" w14:textId="77777777" w:rsidR="000C379F" w:rsidRPr="00C20B54" w:rsidRDefault="000C379F" w:rsidP="006536E8">
      <w:pPr>
        <w:pStyle w:val="a3"/>
        <w:ind w:left="0"/>
        <w:jc w:val="left"/>
        <w:rPr>
          <w:sz w:val="20"/>
        </w:rPr>
      </w:pPr>
    </w:p>
    <w:p w14:paraId="73DD179C" w14:textId="77777777" w:rsidR="000C379F" w:rsidRPr="00C20B54" w:rsidRDefault="000C379F" w:rsidP="006536E8">
      <w:pPr>
        <w:pStyle w:val="a3"/>
        <w:ind w:left="0"/>
        <w:jc w:val="left"/>
        <w:rPr>
          <w:sz w:val="20"/>
        </w:rPr>
      </w:pPr>
    </w:p>
    <w:p w14:paraId="03DFAAF2" w14:textId="77777777" w:rsidR="000C379F" w:rsidRPr="00C20B54" w:rsidRDefault="000C379F" w:rsidP="006536E8">
      <w:pPr>
        <w:pStyle w:val="a3"/>
        <w:ind w:left="0"/>
        <w:jc w:val="left"/>
        <w:rPr>
          <w:sz w:val="20"/>
        </w:rPr>
      </w:pPr>
    </w:p>
    <w:p w14:paraId="36ADAF5A" w14:textId="77777777" w:rsidR="000C379F" w:rsidRPr="00C20B54" w:rsidRDefault="000C379F" w:rsidP="006536E8">
      <w:pPr>
        <w:pStyle w:val="a3"/>
        <w:ind w:left="0"/>
        <w:jc w:val="left"/>
        <w:rPr>
          <w:sz w:val="20"/>
        </w:rPr>
      </w:pPr>
    </w:p>
    <w:p w14:paraId="402CD454" w14:textId="77777777" w:rsidR="000C379F" w:rsidRPr="00C20B54" w:rsidRDefault="000C379F" w:rsidP="006536E8">
      <w:pPr>
        <w:pStyle w:val="a3"/>
        <w:ind w:left="0"/>
        <w:jc w:val="left"/>
        <w:rPr>
          <w:sz w:val="20"/>
        </w:rPr>
      </w:pPr>
    </w:p>
    <w:p w14:paraId="12DA830B" w14:textId="77777777" w:rsidR="000C379F" w:rsidRPr="00C20B54" w:rsidRDefault="000C379F" w:rsidP="006536E8">
      <w:pPr>
        <w:pStyle w:val="a3"/>
        <w:ind w:left="0"/>
        <w:jc w:val="left"/>
        <w:rPr>
          <w:sz w:val="20"/>
        </w:rPr>
      </w:pPr>
    </w:p>
    <w:p w14:paraId="63E1FF61" w14:textId="77777777" w:rsidR="000C379F" w:rsidRPr="00C20B54" w:rsidRDefault="000C379F" w:rsidP="006536E8">
      <w:pPr>
        <w:pStyle w:val="a3"/>
        <w:ind w:left="0"/>
        <w:jc w:val="left"/>
        <w:rPr>
          <w:sz w:val="20"/>
        </w:rPr>
      </w:pPr>
    </w:p>
    <w:p w14:paraId="700F29E4" w14:textId="77777777" w:rsidR="000C379F" w:rsidRPr="00C20B54" w:rsidRDefault="000C379F" w:rsidP="006536E8">
      <w:pPr>
        <w:pStyle w:val="a3"/>
        <w:ind w:left="0"/>
        <w:jc w:val="left"/>
      </w:pPr>
    </w:p>
    <w:p w14:paraId="10C7011F" w14:textId="77777777" w:rsidR="0043169F" w:rsidRPr="00C20B54" w:rsidRDefault="009F0CF7" w:rsidP="006536E8">
      <w:pPr>
        <w:pStyle w:val="a4"/>
        <w:spacing w:before="0"/>
        <w:rPr>
          <w:b/>
          <w:sz w:val="56"/>
          <w:szCs w:val="56"/>
        </w:rPr>
      </w:pPr>
      <w:r w:rsidRPr="00C20B54">
        <w:rPr>
          <w:b/>
          <w:sz w:val="56"/>
          <w:szCs w:val="56"/>
        </w:rPr>
        <w:t>Сапа</w:t>
      </w:r>
      <w:r w:rsidR="00C96946" w:rsidRPr="00C20B54">
        <w:rPr>
          <w:b/>
          <w:sz w:val="56"/>
          <w:szCs w:val="56"/>
        </w:rPr>
        <w:t xml:space="preserve"> </w:t>
      </w:r>
      <w:r w:rsidRPr="00C20B54">
        <w:rPr>
          <w:b/>
          <w:sz w:val="56"/>
          <w:szCs w:val="56"/>
        </w:rPr>
        <w:t>бойынша</w:t>
      </w:r>
      <w:r w:rsidR="00C96946" w:rsidRPr="00C20B54">
        <w:rPr>
          <w:b/>
          <w:sz w:val="56"/>
          <w:szCs w:val="56"/>
        </w:rPr>
        <w:t xml:space="preserve"> </w:t>
      </w:r>
      <w:r w:rsidRPr="00C20B54">
        <w:rPr>
          <w:b/>
          <w:sz w:val="56"/>
          <w:szCs w:val="56"/>
        </w:rPr>
        <w:t>есеп</w:t>
      </w:r>
    </w:p>
    <w:p w14:paraId="60C85487" w14:textId="32F44669" w:rsidR="004F3E58" w:rsidRPr="00C20B54" w:rsidRDefault="004F3E58" w:rsidP="004F3E58">
      <w:pPr>
        <w:pStyle w:val="a3"/>
        <w:ind w:left="145" w:hanging="3"/>
        <w:jc w:val="center"/>
        <w:rPr>
          <w:w w:val="95"/>
          <w:sz w:val="32"/>
          <w:szCs w:val="32"/>
        </w:rPr>
      </w:pPr>
      <w:r w:rsidRPr="00C20B54">
        <w:rPr>
          <w:w w:val="95"/>
          <w:sz w:val="32"/>
          <w:szCs w:val="32"/>
        </w:rPr>
        <w:t xml:space="preserve">2023 жылғы халықтың құқық қорғау органдарына және сот жүйесіне сенімділік деңгейі </w:t>
      </w:r>
    </w:p>
    <w:p w14:paraId="005FA76C" w14:textId="77777777" w:rsidR="004F3E58" w:rsidRPr="00C20B54" w:rsidRDefault="004F3E58" w:rsidP="004F3E58">
      <w:pPr>
        <w:pStyle w:val="a3"/>
        <w:ind w:left="145" w:hanging="3"/>
        <w:jc w:val="center"/>
        <w:rPr>
          <w:w w:val="95"/>
          <w:sz w:val="32"/>
          <w:szCs w:val="32"/>
        </w:rPr>
      </w:pPr>
      <w:r w:rsidRPr="00C20B54">
        <w:rPr>
          <w:w w:val="95"/>
          <w:sz w:val="32"/>
          <w:szCs w:val="32"/>
        </w:rPr>
        <w:t xml:space="preserve"> </w:t>
      </w:r>
    </w:p>
    <w:p w14:paraId="2A3109D5" w14:textId="77777777" w:rsidR="004F3E58" w:rsidRPr="00C20B54" w:rsidRDefault="004F3E58" w:rsidP="004F3E58">
      <w:pPr>
        <w:pStyle w:val="a3"/>
        <w:ind w:left="145" w:hanging="3"/>
        <w:jc w:val="center"/>
        <w:rPr>
          <w:w w:val="95"/>
          <w:sz w:val="32"/>
          <w:szCs w:val="32"/>
        </w:rPr>
      </w:pPr>
      <w:r w:rsidRPr="00C20B54">
        <w:rPr>
          <w:w w:val="95"/>
          <w:sz w:val="32"/>
          <w:szCs w:val="32"/>
        </w:rPr>
        <w:t xml:space="preserve"> </w:t>
      </w:r>
    </w:p>
    <w:p w14:paraId="290CAB6B" w14:textId="77777777" w:rsidR="004F3E58" w:rsidRPr="00C20B54" w:rsidRDefault="004F3E58" w:rsidP="004F3E58">
      <w:pPr>
        <w:pStyle w:val="a3"/>
        <w:ind w:left="145" w:hanging="3"/>
        <w:jc w:val="center"/>
        <w:rPr>
          <w:w w:val="95"/>
          <w:sz w:val="32"/>
          <w:szCs w:val="32"/>
        </w:rPr>
      </w:pPr>
    </w:p>
    <w:p w14:paraId="63393047" w14:textId="77777777" w:rsidR="004F3E58" w:rsidRPr="00C20B54" w:rsidRDefault="004F3E58" w:rsidP="004F3E58">
      <w:pPr>
        <w:pStyle w:val="a3"/>
        <w:ind w:left="145" w:hanging="3"/>
        <w:jc w:val="center"/>
        <w:rPr>
          <w:w w:val="95"/>
          <w:sz w:val="32"/>
          <w:szCs w:val="32"/>
        </w:rPr>
      </w:pPr>
    </w:p>
    <w:p w14:paraId="61E256E1" w14:textId="77777777" w:rsidR="004F3E58" w:rsidRPr="00C20B54" w:rsidRDefault="004F3E58" w:rsidP="004F3E58">
      <w:pPr>
        <w:pStyle w:val="a3"/>
        <w:ind w:left="145" w:hanging="3"/>
        <w:jc w:val="center"/>
        <w:rPr>
          <w:w w:val="95"/>
          <w:sz w:val="32"/>
          <w:szCs w:val="32"/>
        </w:rPr>
      </w:pPr>
    </w:p>
    <w:p w14:paraId="07B7F98A" w14:textId="77777777" w:rsidR="004F3E58" w:rsidRPr="00C20B54" w:rsidRDefault="004F3E58" w:rsidP="004F3E58">
      <w:pPr>
        <w:pStyle w:val="a3"/>
        <w:ind w:left="145" w:hanging="3"/>
        <w:jc w:val="center"/>
        <w:rPr>
          <w:w w:val="95"/>
          <w:sz w:val="32"/>
          <w:szCs w:val="32"/>
        </w:rPr>
      </w:pPr>
    </w:p>
    <w:p w14:paraId="1259C2B6" w14:textId="77777777" w:rsidR="004F3E58" w:rsidRPr="00C20B54" w:rsidRDefault="004F3E58" w:rsidP="004F3E58">
      <w:pPr>
        <w:pStyle w:val="a3"/>
        <w:ind w:left="145" w:hanging="3"/>
        <w:jc w:val="center"/>
        <w:rPr>
          <w:w w:val="95"/>
          <w:sz w:val="32"/>
          <w:szCs w:val="32"/>
        </w:rPr>
      </w:pPr>
    </w:p>
    <w:p w14:paraId="53B6CFDA" w14:textId="77777777" w:rsidR="004F3E58" w:rsidRPr="00C20B54" w:rsidRDefault="004F3E58" w:rsidP="004F3E58">
      <w:pPr>
        <w:pStyle w:val="a3"/>
        <w:ind w:left="145" w:hanging="3"/>
        <w:jc w:val="center"/>
        <w:rPr>
          <w:w w:val="95"/>
          <w:sz w:val="32"/>
          <w:szCs w:val="32"/>
        </w:rPr>
      </w:pPr>
    </w:p>
    <w:p w14:paraId="628816B6" w14:textId="77777777" w:rsidR="004F3E58" w:rsidRPr="00C20B54" w:rsidRDefault="004F3E58" w:rsidP="004F3E58">
      <w:pPr>
        <w:pStyle w:val="a3"/>
        <w:ind w:left="145" w:hanging="3"/>
        <w:jc w:val="center"/>
        <w:rPr>
          <w:w w:val="95"/>
          <w:sz w:val="32"/>
          <w:szCs w:val="32"/>
        </w:rPr>
      </w:pPr>
    </w:p>
    <w:p w14:paraId="2DE60120" w14:textId="77777777" w:rsidR="004F3E58" w:rsidRPr="00C20B54" w:rsidRDefault="004F3E58" w:rsidP="004F3E58">
      <w:pPr>
        <w:pStyle w:val="a3"/>
        <w:ind w:left="145" w:hanging="3"/>
        <w:jc w:val="center"/>
        <w:rPr>
          <w:w w:val="95"/>
          <w:sz w:val="32"/>
          <w:szCs w:val="32"/>
        </w:rPr>
      </w:pPr>
    </w:p>
    <w:p w14:paraId="21F85357" w14:textId="77777777" w:rsidR="004F3E58" w:rsidRPr="00C20B54" w:rsidRDefault="004F3E58" w:rsidP="004F3E58">
      <w:pPr>
        <w:pStyle w:val="a3"/>
        <w:ind w:left="145" w:hanging="3"/>
        <w:jc w:val="center"/>
        <w:rPr>
          <w:w w:val="95"/>
          <w:sz w:val="32"/>
          <w:szCs w:val="32"/>
        </w:rPr>
      </w:pPr>
    </w:p>
    <w:p w14:paraId="38CB10D9" w14:textId="77777777" w:rsidR="004F3E58" w:rsidRPr="00C20B54" w:rsidRDefault="004F3E58" w:rsidP="004F3E58">
      <w:pPr>
        <w:pStyle w:val="a3"/>
        <w:ind w:left="145" w:hanging="3"/>
        <w:jc w:val="center"/>
        <w:rPr>
          <w:w w:val="95"/>
          <w:sz w:val="32"/>
          <w:szCs w:val="32"/>
        </w:rPr>
      </w:pPr>
    </w:p>
    <w:p w14:paraId="2593B3AA" w14:textId="77777777" w:rsidR="004F3E58" w:rsidRPr="00C20B54" w:rsidRDefault="004F3E58" w:rsidP="004F3E58">
      <w:pPr>
        <w:pStyle w:val="a3"/>
        <w:ind w:left="145" w:hanging="3"/>
        <w:jc w:val="center"/>
        <w:rPr>
          <w:w w:val="95"/>
          <w:sz w:val="32"/>
          <w:szCs w:val="32"/>
        </w:rPr>
      </w:pPr>
    </w:p>
    <w:p w14:paraId="3C8FAA28" w14:textId="77777777" w:rsidR="004F3E58" w:rsidRPr="00C20B54" w:rsidRDefault="004F3E58" w:rsidP="004F3E58">
      <w:pPr>
        <w:pStyle w:val="a3"/>
        <w:ind w:left="145" w:hanging="3"/>
        <w:jc w:val="center"/>
        <w:rPr>
          <w:w w:val="95"/>
          <w:sz w:val="32"/>
          <w:szCs w:val="32"/>
        </w:rPr>
      </w:pPr>
    </w:p>
    <w:p w14:paraId="31C7AF5F" w14:textId="77777777" w:rsidR="004F3E58" w:rsidRPr="00C20B54" w:rsidRDefault="004F3E58" w:rsidP="004F3E58">
      <w:pPr>
        <w:pStyle w:val="a3"/>
        <w:ind w:left="145" w:hanging="3"/>
        <w:jc w:val="center"/>
        <w:rPr>
          <w:w w:val="95"/>
          <w:sz w:val="32"/>
          <w:szCs w:val="32"/>
        </w:rPr>
      </w:pPr>
    </w:p>
    <w:p w14:paraId="0C5331D2" w14:textId="77777777" w:rsidR="004F3E58" w:rsidRPr="00C20B54" w:rsidRDefault="004F3E58" w:rsidP="004F3E58">
      <w:pPr>
        <w:pStyle w:val="a3"/>
        <w:ind w:left="145" w:hanging="3"/>
        <w:jc w:val="center"/>
        <w:rPr>
          <w:w w:val="95"/>
          <w:sz w:val="32"/>
          <w:szCs w:val="32"/>
        </w:rPr>
      </w:pPr>
    </w:p>
    <w:p w14:paraId="2E5B9CCB" w14:textId="77777777" w:rsidR="004F3E58" w:rsidRPr="00C20B54" w:rsidRDefault="004F3E58" w:rsidP="004F3E58">
      <w:pPr>
        <w:pStyle w:val="a3"/>
        <w:ind w:left="145" w:hanging="3"/>
        <w:jc w:val="center"/>
        <w:rPr>
          <w:w w:val="95"/>
          <w:sz w:val="32"/>
          <w:szCs w:val="32"/>
        </w:rPr>
      </w:pPr>
    </w:p>
    <w:p w14:paraId="4F80F834" w14:textId="77777777" w:rsidR="004F3E58" w:rsidRPr="00C20B54" w:rsidRDefault="004F3E58" w:rsidP="004F3E58">
      <w:pPr>
        <w:pStyle w:val="a3"/>
        <w:ind w:left="145" w:hanging="3"/>
        <w:jc w:val="center"/>
        <w:rPr>
          <w:w w:val="95"/>
          <w:sz w:val="32"/>
          <w:szCs w:val="32"/>
        </w:rPr>
      </w:pPr>
    </w:p>
    <w:p w14:paraId="2C07F2DE" w14:textId="77777777" w:rsidR="004F3E58" w:rsidRPr="00C20B54" w:rsidRDefault="004F3E58" w:rsidP="004F3E58">
      <w:pPr>
        <w:pStyle w:val="a3"/>
        <w:ind w:left="145" w:hanging="3"/>
        <w:jc w:val="center"/>
        <w:rPr>
          <w:w w:val="95"/>
          <w:sz w:val="32"/>
          <w:szCs w:val="32"/>
        </w:rPr>
      </w:pPr>
    </w:p>
    <w:p w14:paraId="4F4D0B53" w14:textId="77777777" w:rsidR="004F3E58" w:rsidRPr="00C20B54" w:rsidRDefault="004F3E58" w:rsidP="004F3E58">
      <w:pPr>
        <w:pStyle w:val="a3"/>
        <w:ind w:left="145" w:hanging="3"/>
        <w:jc w:val="center"/>
        <w:rPr>
          <w:w w:val="95"/>
          <w:sz w:val="32"/>
          <w:szCs w:val="32"/>
        </w:rPr>
      </w:pPr>
    </w:p>
    <w:p w14:paraId="10812B2B" w14:textId="77777777" w:rsidR="004F3E58" w:rsidRPr="00C20B54" w:rsidRDefault="004F3E58" w:rsidP="004F3E58">
      <w:pPr>
        <w:pStyle w:val="a3"/>
        <w:ind w:left="145" w:hanging="3"/>
        <w:jc w:val="center"/>
        <w:rPr>
          <w:w w:val="95"/>
          <w:sz w:val="32"/>
          <w:szCs w:val="32"/>
        </w:rPr>
      </w:pPr>
    </w:p>
    <w:p w14:paraId="3219A8D2" w14:textId="77777777" w:rsidR="004F3E58" w:rsidRPr="00C20B54" w:rsidRDefault="004F3E58" w:rsidP="004F3E58">
      <w:pPr>
        <w:pStyle w:val="a3"/>
        <w:ind w:left="145" w:hanging="3"/>
        <w:jc w:val="center"/>
        <w:rPr>
          <w:w w:val="95"/>
          <w:sz w:val="32"/>
          <w:szCs w:val="32"/>
        </w:rPr>
      </w:pPr>
    </w:p>
    <w:p w14:paraId="2C4843E3" w14:textId="77777777" w:rsidR="004F3E58" w:rsidRPr="00C20B54" w:rsidRDefault="004F3E58" w:rsidP="004F3E58">
      <w:pPr>
        <w:pStyle w:val="a3"/>
        <w:ind w:left="145" w:hanging="3"/>
        <w:jc w:val="center"/>
        <w:rPr>
          <w:w w:val="95"/>
          <w:sz w:val="32"/>
          <w:szCs w:val="32"/>
        </w:rPr>
      </w:pPr>
    </w:p>
    <w:p w14:paraId="0A274FF2" w14:textId="77777777" w:rsidR="004F3E58" w:rsidRPr="00C20B54" w:rsidRDefault="004F3E58" w:rsidP="004F3E58">
      <w:pPr>
        <w:pStyle w:val="a3"/>
        <w:ind w:left="145" w:hanging="3"/>
        <w:jc w:val="center"/>
        <w:rPr>
          <w:w w:val="95"/>
          <w:sz w:val="32"/>
          <w:szCs w:val="32"/>
        </w:rPr>
      </w:pPr>
    </w:p>
    <w:p w14:paraId="2E38A197" w14:textId="77777777" w:rsidR="004F3E58" w:rsidRPr="00C20B54" w:rsidRDefault="004F3E58" w:rsidP="004F3E58">
      <w:pPr>
        <w:pStyle w:val="a3"/>
        <w:ind w:left="145" w:hanging="3"/>
        <w:jc w:val="center"/>
        <w:rPr>
          <w:w w:val="95"/>
          <w:sz w:val="32"/>
          <w:szCs w:val="32"/>
        </w:rPr>
      </w:pPr>
    </w:p>
    <w:p w14:paraId="712A13F9" w14:textId="77777777" w:rsidR="004F3E58" w:rsidRPr="00C20B54" w:rsidRDefault="004F3E58" w:rsidP="004F3E58">
      <w:pPr>
        <w:pStyle w:val="a3"/>
        <w:ind w:left="145" w:hanging="3"/>
        <w:jc w:val="center"/>
        <w:rPr>
          <w:w w:val="95"/>
          <w:sz w:val="32"/>
          <w:szCs w:val="32"/>
        </w:rPr>
      </w:pPr>
    </w:p>
    <w:p w14:paraId="0C099863" w14:textId="77777777" w:rsidR="004F3E58" w:rsidRPr="00C20B54" w:rsidRDefault="004F3E58" w:rsidP="004F3E58">
      <w:pPr>
        <w:pStyle w:val="a3"/>
        <w:ind w:left="145" w:hanging="3"/>
        <w:jc w:val="center"/>
        <w:rPr>
          <w:w w:val="95"/>
          <w:sz w:val="32"/>
          <w:szCs w:val="32"/>
        </w:rPr>
      </w:pPr>
    </w:p>
    <w:p w14:paraId="79A26FD3" w14:textId="77777777" w:rsidR="004F3E58" w:rsidRPr="00C20B54" w:rsidRDefault="004F3E58" w:rsidP="004F3E58">
      <w:pPr>
        <w:pStyle w:val="a3"/>
        <w:ind w:left="145" w:hanging="3"/>
        <w:jc w:val="center"/>
        <w:rPr>
          <w:w w:val="95"/>
          <w:sz w:val="32"/>
          <w:szCs w:val="32"/>
        </w:rPr>
      </w:pPr>
    </w:p>
    <w:p w14:paraId="5E31BAE9" w14:textId="6727B6F3" w:rsidR="000C379F" w:rsidRPr="00C20B54" w:rsidRDefault="009F0CF7" w:rsidP="004F3E58">
      <w:pPr>
        <w:pStyle w:val="a3"/>
        <w:ind w:left="145" w:hanging="3"/>
        <w:jc w:val="center"/>
        <w:rPr>
          <w:sz w:val="28"/>
          <w:szCs w:val="28"/>
        </w:rPr>
      </w:pPr>
      <w:r w:rsidRPr="00C20B54">
        <w:rPr>
          <w:sz w:val="28"/>
          <w:szCs w:val="28"/>
        </w:rPr>
        <w:t>Мазмұны</w:t>
      </w:r>
    </w:p>
    <w:p w14:paraId="34DC7368" w14:textId="77777777" w:rsidR="0043169F" w:rsidRPr="00C20B54" w:rsidRDefault="0043169F" w:rsidP="006536E8">
      <w:pPr>
        <w:pStyle w:val="a3"/>
        <w:ind w:left="145"/>
        <w:jc w:val="center"/>
        <w:rPr>
          <w:sz w:val="28"/>
          <w:szCs w:val="28"/>
        </w:rPr>
      </w:pPr>
    </w:p>
    <w:p w14:paraId="084432CD" w14:textId="77777777" w:rsidR="000C379F" w:rsidRPr="00C20B54" w:rsidRDefault="0043169F" w:rsidP="006536E8">
      <w:pPr>
        <w:pStyle w:val="a5"/>
        <w:tabs>
          <w:tab w:val="left" w:pos="520"/>
        </w:tabs>
        <w:spacing w:before="0"/>
        <w:ind w:left="567" w:hanging="141"/>
        <w:rPr>
          <w:sz w:val="28"/>
          <w:szCs w:val="28"/>
        </w:rPr>
      </w:pPr>
      <w:r w:rsidRPr="00C20B54">
        <w:rPr>
          <w:sz w:val="28"/>
          <w:szCs w:val="28"/>
        </w:rPr>
        <w:t>S.1</w:t>
      </w:r>
      <w:r w:rsidR="007805ED" w:rsidRPr="00C20B54">
        <w:rPr>
          <w:sz w:val="28"/>
          <w:szCs w:val="28"/>
        </w:rPr>
        <w:t xml:space="preserve"> </w:t>
      </w:r>
      <w:r w:rsidR="009F0CF7" w:rsidRPr="00C20B54">
        <w:rPr>
          <w:sz w:val="28"/>
          <w:szCs w:val="28"/>
        </w:rPr>
        <w:t>Байланыс</w:t>
      </w:r>
      <w:r w:rsidR="00C95A36" w:rsidRPr="00C20B54">
        <w:rPr>
          <w:sz w:val="28"/>
          <w:szCs w:val="28"/>
        </w:rPr>
        <w:t xml:space="preserve"> </w:t>
      </w:r>
      <w:r w:rsidR="009F0CF7" w:rsidRPr="00C20B54">
        <w:rPr>
          <w:sz w:val="28"/>
          <w:szCs w:val="28"/>
        </w:rPr>
        <w:t>деректері</w:t>
      </w:r>
    </w:p>
    <w:p w14:paraId="3B5DAA08" w14:textId="77777777" w:rsidR="000C379F" w:rsidRPr="00C20B54" w:rsidRDefault="0043169F" w:rsidP="006536E8">
      <w:pPr>
        <w:pStyle w:val="a5"/>
        <w:tabs>
          <w:tab w:val="left" w:pos="520"/>
        </w:tabs>
        <w:spacing w:before="0"/>
        <w:ind w:left="567" w:hanging="141"/>
        <w:rPr>
          <w:sz w:val="28"/>
          <w:szCs w:val="28"/>
        </w:rPr>
      </w:pPr>
      <w:r w:rsidRPr="00C20B54">
        <w:rPr>
          <w:sz w:val="28"/>
          <w:szCs w:val="28"/>
        </w:rPr>
        <w:t>S.2</w:t>
      </w:r>
      <w:r w:rsidR="007805ED" w:rsidRPr="00C20B54">
        <w:rPr>
          <w:sz w:val="28"/>
          <w:szCs w:val="28"/>
        </w:rPr>
        <w:t xml:space="preserve"> </w:t>
      </w:r>
      <w:r w:rsidR="009F0CF7" w:rsidRPr="00C20B54">
        <w:rPr>
          <w:sz w:val="28"/>
          <w:szCs w:val="28"/>
        </w:rPr>
        <w:t>Өзектілік-</w:t>
      </w:r>
      <w:r w:rsidR="005F299B" w:rsidRPr="00C20B54">
        <w:rPr>
          <w:sz w:val="28"/>
          <w:szCs w:val="28"/>
        </w:rPr>
        <w:t>К</w:t>
      </w:r>
      <w:r w:rsidR="009F0CF7" w:rsidRPr="00C20B54">
        <w:rPr>
          <w:sz w:val="28"/>
          <w:szCs w:val="28"/>
        </w:rPr>
        <w:t>іріспе</w:t>
      </w:r>
    </w:p>
    <w:p w14:paraId="1350BA4B" w14:textId="77777777" w:rsidR="000C379F" w:rsidRPr="00C20B54" w:rsidRDefault="0043169F" w:rsidP="006536E8">
      <w:pPr>
        <w:tabs>
          <w:tab w:val="left" w:pos="520"/>
        </w:tabs>
        <w:ind w:left="444"/>
        <w:rPr>
          <w:sz w:val="28"/>
          <w:szCs w:val="28"/>
        </w:rPr>
      </w:pPr>
      <w:r w:rsidRPr="00C20B54">
        <w:rPr>
          <w:sz w:val="28"/>
          <w:szCs w:val="28"/>
        </w:rPr>
        <w:t>S.3</w:t>
      </w:r>
      <w:r w:rsidR="007805ED" w:rsidRPr="00C20B54">
        <w:rPr>
          <w:sz w:val="28"/>
          <w:szCs w:val="28"/>
        </w:rPr>
        <w:t xml:space="preserve"> </w:t>
      </w:r>
      <w:r w:rsidR="009F0CF7" w:rsidRPr="00C20B54">
        <w:rPr>
          <w:sz w:val="28"/>
          <w:szCs w:val="28"/>
        </w:rPr>
        <w:t>Метадеректерді</w:t>
      </w:r>
      <w:r w:rsidR="00C95A36" w:rsidRPr="00C20B54">
        <w:rPr>
          <w:sz w:val="28"/>
          <w:szCs w:val="28"/>
          <w:lang w:val="ru-RU"/>
        </w:rPr>
        <w:t xml:space="preserve"> </w:t>
      </w:r>
      <w:r w:rsidR="009F0CF7" w:rsidRPr="00C20B54">
        <w:rPr>
          <w:sz w:val="28"/>
          <w:szCs w:val="28"/>
        </w:rPr>
        <w:t>жаңарту</w:t>
      </w:r>
    </w:p>
    <w:p w14:paraId="1B078A5E" w14:textId="77777777" w:rsidR="000C379F" w:rsidRPr="00C20B54" w:rsidRDefault="0043169F" w:rsidP="006536E8">
      <w:pPr>
        <w:pStyle w:val="a5"/>
        <w:tabs>
          <w:tab w:val="left" w:pos="520"/>
        </w:tabs>
        <w:spacing w:before="0"/>
        <w:ind w:hanging="393"/>
        <w:rPr>
          <w:sz w:val="28"/>
          <w:szCs w:val="28"/>
        </w:rPr>
      </w:pPr>
      <w:r w:rsidRPr="00C20B54">
        <w:rPr>
          <w:sz w:val="28"/>
          <w:szCs w:val="28"/>
        </w:rPr>
        <w:t>S.4</w:t>
      </w:r>
      <w:r w:rsidR="007805ED" w:rsidRPr="00C20B54">
        <w:rPr>
          <w:sz w:val="28"/>
          <w:szCs w:val="28"/>
        </w:rPr>
        <w:t xml:space="preserve"> </w:t>
      </w:r>
      <w:r w:rsidR="009F0CF7" w:rsidRPr="00C20B54">
        <w:rPr>
          <w:sz w:val="28"/>
          <w:szCs w:val="28"/>
        </w:rPr>
        <w:t>Статистикалық</w:t>
      </w:r>
      <w:r w:rsidR="00C95A36" w:rsidRPr="00C20B54">
        <w:rPr>
          <w:sz w:val="28"/>
          <w:szCs w:val="28"/>
          <w:lang w:val="ru-RU"/>
        </w:rPr>
        <w:t xml:space="preserve"> </w:t>
      </w:r>
      <w:r w:rsidR="009F0CF7" w:rsidRPr="00C20B54">
        <w:rPr>
          <w:sz w:val="28"/>
          <w:szCs w:val="28"/>
        </w:rPr>
        <w:t>ақпаратты</w:t>
      </w:r>
      <w:r w:rsidR="00C95A36" w:rsidRPr="00C20B54">
        <w:rPr>
          <w:sz w:val="28"/>
          <w:szCs w:val="28"/>
          <w:lang w:val="ru-RU"/>
        </w:rPr>
        <w:t xml:space="preserve"> </w:t>
      </w:r>
      <w:r w:rsidR="009F0CF7" w:rsidRPr="00C20B54">
        <w:rPr>
          <w:sz w:val="28"/>
          <w:szCs w:val="28"/>
        </w:rPr>
        <w:t>ұсыну</w:t>
      </w:r>
    </w:p>
    <w:p w14:paraId="0B53F7B1" w14:textId="77777777" w:rsidR="000C379F" w:rsidRPr="00C20B54" w:rsidRDefault="0043169F" w:rsidP="006536E8">
      <w:pPr>
        <w:pStyle w:val="a5"/>
        <w:tabs>
          <w:tab w:val="left" w:pos="520"/>
        </w:tabs>
        <w:spacing w:before="0"/>
        <w:ind w:hanging="393"/>
        <w:rPr>
          <w:sz w:val="28"/>
          <w:szCs w:val="28"/>
        </w:rPr>
      </w:pPr>
      <w:r w:rsidRPr="00C20B54">
        <w:rPr>
          <w:sz w:val="28"/>
          <w:szCs w:val="28"/>
        </w:rPr>
        <w:t xml:space="preserve">S.5 </w:t>
      </w:r>
      <w:r w:rsidR="009F0CF7" w:rsidRPr="00C20B54">
        <w:rPr>
          <w:sz w:val="28"/>
          <w:szCs w:val="28"/>
        </w:rPr>
        <w:t>Өлшем</w:t>
      </w:r>
      <w:r w:rsidR="00C95A36" w:rsidRPr="00C20B54">
        <w:rPr>
          <w:sz w:val="28"/>
          <w:szCs w:val="28"/>
        </w:rPr>
        <w:t xml:space="preserve"> </w:t>
      </w:r>
      <w:r w:rsidR="009F0CF7" w:rsidRPr="00C20B54">
        <w:rPr>
          <w:sz w:val="28"/>
          <w:szCs w:val="28"/>
        </w:rPr>
        <w:t>бірлігі</w:t>
      </w:r>
    </w:p>
    <w:p w14:paraId="2F51F5FA" w14:textId="77777777" w:rsidR="000C379F" w:rsidRPr="00C20B54" w:rsidRDefault="0043169F" w:rsidP="006536E8">
      <w:pPr>
        <w:pStyle w:val="a5"/>
        <w:tabs>
          <w:tab w:val="left" w:pos="520"/>
        </w:tabs>
        <w:spacing w:before="0"/>
        <w:ind w:hanging="393"/>
        <w:rPr>
          <w:sz w:val="28"/>
          <w:szCs w:val="28"/>
        </w:rPr>
      </w:pPr>
      <w:r w:rsidRPr="00C20B54">
        <w:rPr>
          <w:sz w:val="28"/>
          <w:szCs w:val="28"/>
        </w:rPr>
        <w:t xml:space="preserve">S.6 </w:t>
      </w:r>
      <w:r w:rsidR="009F0CF7" w:rsidRPr="00C20B54">
        <w:rPr>
          <w:sz w:val="28"/>
          <w:szCs w:val="28"/>
        </w:rPr>
        <w:t>Есепті</w:t>
      </w:r>
      <w:r w:rsidR="00C95A36" w:rsidRPr="00C20B54">
        <w:rPr>
          <w:sz w:val="28"/>
          <w:szCs w:val="28"/>
        </w:rPr>
        <w:t xml:space="preserve"> </w:t>
      </w:r>
      <w:r w:rsidR="009F0CF7" w:rsidRPr="00C20B54">
        <w:rPr>
          <w:sz w:val="28"/>
          <w:szCs w:val="28"/>
        </w:rPr>
        <w:t>кезең</w:t>
      </w:r>
    </w:p>
    <w:p w14:paraId="765645E5" w14:textId="77777777" w:rsidR="000C379F" w:rsidRPr="00C20B54" w:rsidRDefault="0043169F" w:rsidP="006536E8">
      <w:pPr>
        <w:pStyle w:val="a5"/>
        <w:tabs>
          <w:tab w:val="left" w:pos="520"/>
        </w:tabs>
        <w:spacing w:before="0"/>
        <w:ind w:hanging="393"/>
        <w:rPr>
          <w:sz w:val="28"/>
          <w:szCs w:val="28"/>
        </w:rPr>
      </w:pPr>
      <w:r w:rsidRPr="00C20B54">
        <w:rPr>
          <w:sz w:val="28"/>
          <w:szCs w:val="28"/>
        </w:rPr>
        <w:t xml:space="preserve">S.7 </w:t>
      </w:r>
      <w:r w:rsidR="009F0CF7" w:rsidRPr="00C20B54">
        <w:rPr>
          <w:sz w:val="28"/>
          <w:szCs w:val="28"/>
        </w:rPr>
        <w:t>Құқықтық</w:t>
      </w:r>
      <w:r w:rsidR="00C95A36" w:rsidRPr="00C20B54">
        <w:rPr>
          <w:sz w:val="28"/>
          <w:szCs w:val="28"/>
        </w:rPr>
        <w:t xml:space="preserve"> </w:t>
      </w:r>
      <w:r w:rsidR="009F0CF7" w:rsidRPr="00C20B54">
        <w:rPr>
          <w:sz w:val="28"/>
          <w:szCs w:val="28"/>
        </w:rPr>
        <w:t>негіз</w:t>
      </w:r>
    </w:p>
    <w:p w14:paraId="66C4465E" w14:textId="77777777" w:rsidR="000C379F" w:rsidRPr="00C20B54" w:rsidRDefault="0043169F" w:rsidP="006536E8">
      <w:pPr>
        <w:pStyle w:val="a5"/>
        <w:tabs>
          <w:tab w:val="left" w:pos="520"/>
        </w:tabs>
        <w:spacing w:before="0"/>
        <w:ind w:hanging="393"/>
        <w:rPr>
          <w:sz w:val="28"/>
          <w:szCs w:val="28"/>
        </w:rPr>
      </w:pPr>
      <w:r w:rsidRPr="00C20B54">
        <w:rPr>
          <w:sz w:val="28"/>
          <w:szCs w:val="28"/>
        </w:rPr>
        <w:t xml:space="preserve">S.8 </w:t>
      </w:r>
      <w:r w:rsidR="009F0CF7" w:rsidRPr="00C20B54">
        <w:rPr>
          <w:sz w:val="28"/>
          <w:szCs w:val="28"/>
        </w:rPr>
        <w:t>Құпиялылық</w:t>
      </w:r>
      <w:r w:rsidR="00C95A36" w:rsidRPr="00C20B54">
        <w:rPr>
          <w:sz w:val="28"/>
          <w:szCs w:val="28"/>
        </w:rPr>
        <w:t xml:space="preserve"> </w:t>
      </w:r>
      <w:r w:rsidR="009F0CF7" w:rsidRPr="00C20B54">
        <w:rPr>
          <w:sz w:val="28"/>
          <w:szCs w:val="28"/>
        </w:rPr>
        <w:t>және</w:t>
      </w:r>
      <w:r w:rsidR="00C95A36" w:rsidRPr="00C20B54">
        <w:rPr>
          <w:sz w:val="28"/>
          <w:szCs w:val="28"/>
        </w:rPr>
        <w:t xml:space="preserve"> </w:t>
      </w:r>
      <w:r w:rsidR="009F0CF7" w:rsidRPr="00C20B54">
        <w:rPr>
          <w:sz w:val="28"/>
          <w:szCs w:val="28"/>
        </w:rPr>
        <w:t>деректерді</w:t>
      </w:r>
      <w:r w:rsidR="00C95A36" w:rsidRPr="00C20B54">
        <w:rPr>
          <w:sz w:val="28"/>
          <w:szCs w:val="28"/>
        </w:rPr>
        <w:t xml:space="preserve"> </w:t>
      </w:r>
      <w:r w:rsidR="009F0CF7" w:rsidRPr="00C20B54">
        <w:rPr>
          <w:sz w:val="28"/>
          <w:szCs w:val="28"/>
        </w:rPr>
        <w:t>қорғау</w:t>
      </w:r>
    </w:p>
    <w:p w14:paraId="12CC7ECF" w14:textId="77777777" w:rsidR="000C379F" w:rsidRPr="00C20B54" w:rsidRDefault="0043169F" w:rsidP="006536E8">
      <w:pPr>
        <w:pStyle w:val="a5"/>
        <w:tabs>
          <w:tab w:val="left" w:pos="520"/>
        </w:tabs>
        <w:spacing w:before="0"/>
        <w:ind w:hanging="393"/>
        <w:rPr>
          <w:sz w:val="28"/>
          <w:szCs w:val="28"/>
        </w:rPr>
      </w:pPr>
      <w:r w:rsidRPr="00C20B54">
        <w:rPr>
          <w:sz w:val="28"/>
          <w:szCs w:val="28"/>
        </w:rPr>
        <w:t xml:space="preserve">S.9 </w:t>
      </w:r>
      <w:r w:rsidR="009F0CF7" w:rsidRPr="00C20B54">
        <w:rPr>
          <w:sz w:val="28"/>
          <w:szCs w:val="28"/>
        </w:rPr>
        <w:t>Жарияланымдар</w:t>
      </w:r>
      <w:r w:rsidR="00C95A36" w:rsidRPr="00C20B54">
        <w:rPr>
          <w:sz w:val="28"/>
          <w:szCs w:val="28"/>
          <w:lang w:val="ru-RU"/>
        </w:rPr>
        <w:t xml:space="preserve"> </w:t>
      </w:r>
      <w:r w:rsidR="009F0CF7" w:rsidRPr="00C20B54">
        <w:rPr>
          <w:sz w:val="28"/>
          <w:szCs w:val="28"/>
        </w:rPr>
        <w:t>саясаты</w:t>
      </w:r>
    </w:p>
    <w:p w14:paraId="4A298BF0" w14:textId="77777777" w:rsidR="000C379F" w:rsidRPr="00C20B54" w:rsidRDefault="0043169F" w:rsidP="006536E8">
      <w:pPr>
        <w:pStyle w:val="a5"/>
        <w:tabs>
          <w:tab w:val="left" w:pos="640"/>
        </w:tabs>
        <w:spacing w:before="0"/>
        <w:ind w:left="426" w:firstLine="0"/>
        <w:rPr>
          <w:sz w:val="28"/>
          <w:szCs w:val="28"/>
        </w:rPr>
      </w:pPr>
      <w:r w:rsidRPr="00C20B54">
        <w:rPr>
          <w:sz w:val="28"/>
          <w:szCs w:val="28"/>
        </w:rPr>
        <w:t xml:space="preserve">S.10 </w:t>
      </w:r>
      <w:r w:rsidR="009F0CF7" w:rsidRPr="00C20B54">
        <w:rPr>
          <w:sz w:val="28"/>
          <w:szCs w:val="28"/>
        </w:rPr>
        <w:t>Тарату</w:t>
      </w:r>
      <w:r w:rsidR="00C95A36" w:rsidRPr="00C20B54">
        <w:rPr>
          <w:sz w:val="28"/>
          <w:szCs w:val="28"/>
          <w:lang w:val="ru-RU"/>
        </w:rPr>
        <w:t xml:space="preserve"> </w:t>
      </w:r>
      <w:r w:rsidR="009F0CF7" w:rsidRPr="00C20B54">
        <w:rPr>
          <w:sz w:val="28"/>
          <w:szCs w:val="28"/>
        </w:rPr>
        <w:t>жиілілігі</w:t>
      </w:r>
    </w:p>
    <w:p w14:paraId="36EA4DA1" w14:textId="77777777" w:rsidR="000C379F" w:rsidRPr="00C20B54" w:rsidRDefault="0043169F" w:rsidP="006536E8">
      <w:pPr>
        <w:pStyle w:val="a5"/>
        <w:tabs>
          <w:tab w:val="left" w:pos="640"/>
        </w:tabs>
        <w:spacing w:before="0"/>
        <w:ind w:left="426" w:firstLine="0"/>
        <w:rPr>
          <w:sz w:val="28"/>
          <w:szCs w:val="28"/>
        </w:rPr>
      </w:pPr>
      <w:r w:rsidRPr="00C20B54">
        <w:rPr>
          <w:sz w:val="28"/>
          <w:szCs w:val="28"/>
        </w:rPr>
        <w:t xml:space="preserve">S.11 </w:t>
      </w:r>
      <w:r w:rsidR="009F0CF7" w:rsidRPr="00C20B54">
        <w:rPr>
          <w:sz w:val="28"/>
          <w:szCs w:val="28"/>
        </w:rPr>
        <w:t>Тарату</w:t>
      </w:r>
      <w:r w:rsidR="00C95A36" w:rsidRPr="00C20B54">
        <w:rPr>
          <w:sz w:val="28"/>
          <w:szCs w:val="28"/>
        </w:rPr>
        <w:t xml:space="preserve"> </w:t>
      </w:r>
      <w:r w:rsidR="009F0CF7" w:rsidRPr="00C20B54">
        <w:rPr>
          <w:sz w:val="28"/>
          <w:szCs w:val="28"/>
        </w:rPr>
        <w:t>форматы,</w:t>
      </w:r>
      <w:r w:rsidR="00C95A36" w:rsidRPr="00C20B54">
        <w:rPr>
          <w:sz w:val="28"/>
          <w:szCs w:val="28"/>
        </w:rPr>
        <w:t xml:space="preserve"> </w:t>
      </w:r>
      <w:r w:rsidR="009F0CF7" w:rsidRPr="00C20B54">
        <w:rPr>
          <w:sz w:val="28"/>
          <w:szCs w:val="28"/>
        </w:rPr>
        <w:t>қолжетімділік</w:t>
      </w:r>
      <w:r w:rsidR="00C95A36" w:rsidRPr="00C20B54">
        <w:rPr>
          <w:sz w:val="28"/>
          <w:szCs w:val="28"/>
        </w:rPr>
        <w:t xml:space="preserve"> </w:t>
      </w:r>
      <w:r w:rsidR="009F0CF7" w:rsidRPr="00C20B54">
        <w:rPr>
          <w:sz w:val="28"/>
          <w:szCs w:val="28"/>
        </w:rPr>
        <w:t>және</w:t>
      </w:r>
      <w:r w:rsidR="00C95A36" w:rsidRPr="00C20B54">
        <w:rPr>
          <w:sz w:val="28"/>
          <w:szCs w:val="28"/>
        </w:rPr>
        <w:t xml:space="preserve"> </w:t>
      </w:r>
      <w:r w:rsidR="009F0CF7" w:rsidRPr="00C20B54">
        <w:rPr>
          <w:sz w:val="28"/>
          <w:szCs w:val="28"/>
        </w:rPr>
        <w:t>нақтылық</w:t>
      </w:r>
    </w:p>
    <w:p w14:paraId="55B0F25A" w14:textId="77777777" w:rsidR="000C379F" w:rsidRPr="00C20B54" w:rsidRDefault="0043169F" w:rsidP="006536E8">
      <w:pPr>
        <w:pStyle w:val="a5"/>
        <w:tabs>
          <w:tab w:val="left" w:pos="640"/>
        </w:tabs>
        <w:spacing w:before="0"/>
        <w:ind w:left="426" w:firstLine="0"/>
        <w:rPr>
          <w:sz w:val="28"/>
          <w:szCs w:val="28"/>
        </w:rPr>
      </w:pPr>
      <w:r w:rsidRPr="00C20B54">
        <w:rPr>
          <w:sz w:val="28"/>
          <w:szCs w:val="28"/>
        </w:rPr>
        <w:t xml:space="preserve">S.12 </w:t>
      </w:r>
      <w:r w:rsidR="009F0CF7" w:rsidRPr="00C20B54">
        <w:rPr>
          <w:sz w:val="28"/>
          <w:szCs w:val="28"/>
        </w:rPr>
        <w:t>Құжаттаманың</w:t>
      </w:r>
      <w:r w:rsidR="00C95A36" w:rsidRPr="00C20B54">
        <w:rPr>
          <w:sz w:val="28"/>
          <w:szCs w:val="28"/>
        </w:rPr>
        <w:t xml:space="preserve"> </w:t>
      </w:r>
      <w:r w:rsidR="009F0CF7" w:rsidRPr="00C20B54">
        <w:rPr>
          <w:sz w:val="28"/>
          <w:szCs w:val="28"/>
        </w:rPr>
        <w:t>қолжетімділігі</w:t>
      </w:r>
    </w:p>
    <w:p w14:paraId="004E50DF" w14:textId="77777777" w:rsidR="000C379F" w:rsidRPr="00C20B54" w:rsidRDefault="0043169F" w:rsidP="006536E8">
      <w:pPr>
        <w:pStyle w:val="a5"/>
        <w:tabs>
          <w:tab w:val="left" w:pos="640"/>
        </w:tabs>
        <w:spacing w:before="0"/>
        <w:ind w:left="426" w:firstLine="0"/>
        <w:rPr>
          <w:sz w:val="28"/>
          <w:szCs w:val="28"/>
        </w:rPr>
      </w:pPr>
      <w:r w:rsidRPr="00C20B54">
        <w:rPr>
          <w:sz w:val="28"/>
          <w:szCs w:val="28"/>
        </w:rPr>
        <w:t xml:space="preserve">S.13 </w:t>
      </w:r>
      <w:r w:rsidR="009F0CF7" w:rsidRPr="00C20B54">
        <w:rPr>
          <w:sz w:val="28"/>
          <w:szCs w:val="28"/>
        </w:rPr>
        <w:t>Сапаны</w:t>
      </w:r>
      <w:r w:rsidR="00C95A36" w:rsidRPr="00C20B54">
        <w:rPr>
          <w:sz w:val="28"/>
          <w:szCs w:val="28"/>
        </w:rPr>
        <w:t xml:space="preserve"> </w:t>
      </w:r>
      <w:r w:rsidR="009F0CF7" w:rsidRPr="00C20B54">
        <w:rPr>
          <w:sz w:val="28"/>
          <w:szCs w:val="28"/>
        </w:rPr>
        <w:t>басқару</w:t>
      </w:r>
    </w:p>
    <w:p w14:paraId="57813D3F" w14:textId="77777777" w:rsidR="000C379F" w:rsidRPr="00C20B54" w:rsidRDefault="0043169F" w:rsidP="006536E8">
      <w:pPr>
        <w:pStyle w:val="a5"/>
        <w:tabs>
          <w:tab w:val="left" w:pos="640"/>
        </w:tabs>
        <w:spacing w:before="0"/>
        <w:ind w:left="426" w:firstLine="0"/>
        <w:rPr>
          <w:sz w:val="28"/>
          <w:szCs w:val="28"/>
        </w:rPr>
      </w:pPr>
      <w:r w:rsidRPr="00C20B54">
        <w:rPr>
          <w:sz w:val="28"/>
          <w:szCs w:val="28"/>
        </w:rPr>
        <w:t xml:space="preserve">S.14 </w:t>
      </w:r>
      <w:r w:rsidR="009F0CF7" w:rsidRPr="00C20B54">
        <w:rPr>
          <w:sz w:val="28"/>
          <w:szCs w:val="28"/>
        </w:rPr>
        <w:t>Өзектілік</w:t>
      </w:r>
    </w:p>
    <w:p w14:paraId="1417899C" w14:textId="77777777" w:rsidR="000C379F" w:rsidRPr="00C20B54" w:rsidRDefault="0043169F" w:rsidP="006536E8">
      <w:pPr>
        <w:pStyle w:val="a5"/>
        <w:tabs>
          <w:tab w:val="left" w:pos="640"/>
        </w:tabs>
        <w:spacing w:before="0"/>
        <w:ind w:left="426" w:firstLine="0"/>
        <w:rPr>
          <w:sz w:val="28"/>
          <w:szCs w:val="28"/>
        </w:rPr>
      </w:pPr>
      <w:r w:rsidRPr="00C20B54">
        <w:rPr>
          <w:sz w:val="28"/>
          <w:szCs w:val="28"/>
        </w:rPr>
        <w:t xml:space="preserve">S.15 </w:t>
      </w:r>
      <w:r w:rsidR="009F0CF7" w:rsidRPr="00C20B54">
        <w:rPr>
          <w:sz w:val="28"/>
          <w:szCs w:val="28"/>
        </w:rPr>
        <w:t>Дәлдік</w:t>
      </w:r>
      <w:r w:rsidR="00C95A36" w:rsidRPr="00C20B54">
        <w:rPr>
          <w:sz w:val="28"/>
          <w:szCs w:val="28"/>
        </w:rPr>
        <w:t xml:space="preserve"> </w:t>
      </w:r>
      <w:r w:rsidR="009F0CF7" w:rsidRPr="00C20B54">
        <w:rPr>
          <w:sz w:val="28"/>
          <w:szCs w:val="28"/>
        </w:rPr>
        <w:t>және</w:t>
      </w:r>
      <w:r w:rsidR="00C95A36" w:rsidRPr="00C20B54">
        <w:rPr>
          <w:sz w:val="28"/>
          <w:szCs w:val="28"/>
        </w:rPr>
        <w:t xml:space="preserve"> </w:t>
      </w:r>
      <w:r w:rsidR="009F0CF7" w:rsidRPr="00C20B54">
        <w:rPr>
          <w:sz w:val="28"/>
          <w:szCs w:val="28"/>
        </w:rPr>
        <w:t>сенімділік</w:t>
      </w:r>
      <w:r w:rsidR="00C95A36" w:rsidRPr="00C20B54">
        <w:rPr>
          <w:sz w:val="28"/>
          <w:szCs w:val="28"/>
        </w:rPr>
        <w:t xml:space="preserve"> </w:t>
      </w:r>
      <w:r w:rsidR="009F0CF7" w:rsidRPr="00C20B54">
        <w:rPr>
          <w:sz w:val="28"/>
          <w:szCs w:val="28"/>
        </w:rPr>
        <w:t>(байқау</w:t>
      </w:r>
      <w:r w:rsidR="00C95A36" w:rsidRPr="00C20B54">
        <w:rPr>
          <w:sz w:val="28"/>
          <w:szCs w:val="28"/>
        </w:rPr>
        <w:t xml:space="preserve"> </w:t>
      </w:r>
      <w:r w:rsidR="009F0CF7" w:rsidRPr="00C20B54">
        <w:rPr>
          <w:sz w:val="28"/>
          <w:szCs w:val="28"/>
        </w:rPr>
        <w:t>түрін</w:t>
      </w:r>
      <w:r w:rsidR="00C95A36" w:rsidRPr="00C20B54">
        <w:rPr>
          <w:sz w:val="28"/>
          <w:szCs w:val="28"/>
        </w:rPr>
        <w:t xml:space="preserve"> </w:t>
      </w:r>
      <w:r w:rsidR="009F0CF7" w:rsidRPr="00C20B54">
        <w:rPr>
          <w:sz w:val="28"/>
          <w:szCs w:val="28"/>
        </w:rPr>
        <w:t>ескерумен</w:t>
      </w:r>
      <w:r w:rsidR="00C95A36" w:rsidRPr="00C20B54">
        <w:rPr>
          <w:sz w:val="28"/>
          <w:szCs w:val="28"/>
        </w:rPr>
        <w:t xml:space="preserve"> </w:t>
      </w:r>
      <w:r w:rsidR="009F0CF7" w:rsidRPr="00C20B54">
        <w:rPr>
          <w:sz w:val="28"/>
          <w:szCs w:val="28"/>
        </w:rPr>
        <w:t>толтырылады)</w:t>
      </w:r>
    </w:p>
    <w:p w14:paraId="6606E0DD" w14:textId="77777777" w:rsidR="000C379F" w:rsidRPr="00C20B54" w:rsidRDefault="0043169F" w:rsidP="006536E8">
      <w:pPr>
        <w:pStyle w:val="a5"/>
        <w:tabs>
          <w:tab w:val="left" w:pos="640"/>
        </w:tabs>
        <w:spacing w:before="0"/>
        <w:ind w:left="426" w:firstLine="0"/>
        <w:rPr>
          <w:sz w:val="28"/>
          <w:szCs w:val="28"/>
        </w:rPr>
      </w:pPr>
      <w:r w:rsidRPr="00C20B54">
        <w:rPr>
          <w:sz w:val="28"/>
          <w:szCs w:val="28"/>
        </w:rPr>
        <w:t xml:space="preserve">S.16 </w:t>
      </w:r>
      <w:r w:rsidR="009F0CF7" w:rsidRPr="00C20B54">
        <w:rPr>
          <w:sz w:val="28"/>
          <w:szCs w:val="28"/>
        </w:rPr>
        <w:t>Уақыттылық</w:t>
      </w:r>
      <w:r w:rsidR="00C95A36" w:rsidRPr="00C20B54">
        <w:rPr>
          <w:sz w:val="28"/>
          <w:szCs w:val="28"/>
        </w:rPr>
        <w:t xml:space="preserve"> </w:t>
      </w:r>
      <w:r w:rsidR="009F0CF7" w:rsidRPr="00C20B54">
        <w:rPr>
          <w:sz w:val="28"/>
          <w:szCs w:val="28"/>
        </w:rPr>
        <w:t>және</w:t>
      </w:r>
      <w:r w:rsidR="00C95A36" w:rsidRPr="00C20B54">
        <w:rPr>
          <w:sz w:val="28"/>
          <w:szCs w:val="28"/>
        </w:rPr>
        <w:t xml:space="preserve"> </w:t>
      </w:r>
      <w:r w:rsidR="009F0CF7" w:rsidRPr="00C20B54">
        <w:rPr>
          <w:sz w:val="28"/>
          <w:szCs w:val="28"/>
        </w:rPr>
        <w:t>ұқыптылық</w:t>
      </w:r>
    </w:p>
    <w:p w14:paraId="30ED6B28" w14:textId="77777777" w:rsidR="000C379F" w:rsidRPr="00C20B54" w:rsidRDefault="0043169F" w:rsidP="006536E8">
      <w:pPr>
        <w:pStyle w:val="a5"/>
        <w:tabs>
          <w:tab w:val="left" w:pos="640"/>
        </w:tabs>
        <w:spacing w:before="0"/>
        <w:ind w:left="426" w:firstLine="0"/>
        <w:rPr>
          <w:sz w:val="28"/>
          <w:szCs w:val="28"/>
        </w:rPr>
      </w:pPr>
      <w:r w:rsidRPr="00C20B54">
        <w:rPr>
          <w:sz w:val="28"/>
          <w:szCs w:val="28"/>
        </w:rPr>
        <w:t xml:space="preserve">S.17 </w:t>
      </w:r>
      <w:r w:rsidR="009F0CF7" w:rsidRPr="00C20B54">
        <w:rPr>
          <w:sz w:val="28"/>
          <w:szCs w:val="28"/>
        </w:rPr>
        <w:t>Салыстырмалылық</w:t>
      </w:r>
    </w:p>
    <w:p w14:paraId="1F34B473" w14:textId="77777777" w:rsidR="000C379F" w:rsidRPr="00C20B54" w:rsidRDefault="0043169F" w:rsidP="006536E8">
      <w:pPr>
        <w:pStyle w:val="a5"/>
        <w:tabs>
          <w:tab w:val="left" w:pos="640"/>
        </w:tabs>
        <w:spacing w:before="0"/>
        <w:ind w:left="426" w:firstLine="0"/>
        <w:rPr>
          <w:sz w:val="28"/>
          <w:szCs w:val="28"/>
        </w:rPr>
      </w:pPr>
      <w:r w:rsidRPr="00C20B54">
        <w:rPr>
          <w:sz w:val="28"/>
          <w:szCs w:val="28"/>
        </w:rPr>
        <w:t xml:space="preserve">S.18 </w:t>
      </w:r>
      <w:r w:rsidR="009F0CF7" w:rsidRPr="00C20B54">
        <w:rPr>
          <w:sz w:val="28"/>
          <w:szCs w:val="28"/>
        </w:rPr>
        <w:t>Келісушілік</w:t>
      </w:r>
    </w:p>
    <w:p w14:paraId="43FB6E3A" w14:textId="77777777" w:rsidR="000C379F" w:rsidRPr="00C20B54" w:rsidRDefault="0043169F" w:rsidP="006536E8">
      <w:pPr>
        <w:pStyle w:val="a5"/>
        <w:tabs>
          <w:tab w:val="left" w:pos="640"/>
        </w:tabs>
        <w:spacing w:before="0"/>
        <w:ind w:left="426" w:firstLine="0"/>
        <w:rPr>
          <w:sz w:val="28"/>
          <w:szCs w:val="28"/>
        </w:rPr>
      </w:pPr>
      <w:r w:rsidRPr="00C20B54">
        <w:rPr>
          <w:sz w:val="28"/>
          <w:szCs w:val="28"/>
        </w:rPr>
        <w:t xml:space="preserve">S.19 </w:t>
      </w:r>
      <w:r w:rsidR="009F0CF7" w:rsidRPr="00C20B54">
        <w:rPr>
          <w:sz w:val="28"/>
          <w:szCs w:val="28"/>
        </w:rPr>
        <w:t>Жүктеме</w:t>
      </w:r>
    </w:p>
    <w:p w14:paraId="1FC087BB" w14:textId="77777777" w:rsidR="000C379F" w:rsidRPr="00C20B54" w:rsidRDefault="0043169F" w:rsidP="006536E8">
      <w:pPr>
        <w:pStyle w:val="a5"/>
        <w:tabs>
          <w:tab w:val="left" w:pos="640"/>
        </w:tabs>
        <w:spacing w:before="0"/>
        <w:ind w:left="426" w:firstLine="0"/>
        <w:rPr>
          <w:sz w:val="28"/>
          <w:szCs w:val="28"/>
        </w:rPr>
      </w:pPr>
      <w:r w:rsidRPr="00C20B54">
        <w:rPr>
          <w:sz w:val="28"/>
          <w:szCs w:val="28"/>
        </w:rPr>
        <w:t xml:space="preserve">S.20 </w:t>
      </w:r>
      <w:r w:rsidR="009F0CF7" w:rsidRPr="00C20B54">
        <w:rPr>
          <w:sz w:val="28"/>
          <w:szCs w:val="28"/>
        </w:rPr>
        <w:t>Деректерді</w:t>
      </w:r>
      <w:r w:rsidR="00C95A36" w:rsidRPr="00C20B54">
        <w:rPr>
          <w:sz w:val="28"/>
          <w:szCs w:val="28"/>
        </w:rPr>
        <w:t xml:space="preserve"> </w:t>
      </w:r>
      <w:r w:rsidR="009F0CF7" w:rsidRPr="00C20B54">
        <w:rPr>
          <w:sz w:val="28"/>
          <w:szCs w:val="28"/>
        </w:rPr>
        <w:t>қайта</w:t>
      </w:r>
      <w:r w:rsidR="00C95A36" w:rsidRPr="00C20B54">
        <w:rPr>
          <w:sz w:val="28"/>
          <w:szCs w:val="28"/>
        </w:rPr>
        <w:t xml:space="preserve"> </w:t>
      </w:r>
      <w:r w:rsidR="009F0CF7" w:rsidRPr="00C20B54">
        <w:rPr>
          <w:sz w:val="28"/>
          <w:szCs w:val="28"/>
        </w:rPr>
        <w:t>қарау</w:t>
      </w:r>
    </w:p>
    <w:p w14:paraId="3823D08C" w14:textId="77777777" w:rsidR="000C379F" w:rsidRPr="00C20B54" w:rsidRDefault="0043169F" w:rsidP="006536E8">
      <w:pPr>
        <w:pStyle w:val="a5"/>
        <w:tabs>
          <w:tab w:val="left" w:pos="640"/>
        </w:tabs>
        <w:spacing w:before="0"/>
        <w:ind w:left="426" w:firstLine="0"/>
        <w:rPr>
          <w:sz w:val="28"/>
          <w:szCs w:val="28"/>
        </w:rPr>
      </w:pPr>
      <w:r w:rsidRPr="00C20B54">
        <w:rPr>
          <w:sz w:val="28"/>
          <w:szCs w:val="28"/>
        </w:rPr>
        <w:t xml:space="preserve">S.21 </w:t>
      </w:r>
      <w:r w:rsidR="009F0CF7" w:rsidRPr="00C20B54">
        <w:rPr>
          <w:sz w:val="28"/>
          <w:szCs w:val="28"/>
        </w:rPr>
        <w:t>Статистикалық</w:t>
      </w:r>
      <w:r w:rsidR="00C95A36" w:rsidRPr="00C20B54">
        <w:rPr>
          <w:sz w:val="28"/>
          <w:szCs w:val="28"/>
          <w:lang w:val="ru-RU"/>
        </w:rPr>
        <w:t xml:space="preserve"> </w:t>
      </w:r>
      <w:r w:rsidR="009F0CF7" w:rsidRPr="00C20B54">
        <w:rPr>
          <w:sz w:val="28"/>
          <w:szCs w:val="28"/>
        </w:rPr>
        <w:t>деректерді</w:t>
      </w:r>
      <w:r w:rsidR="00C95A36" w:rsidRPr="00C20B54">
        <w:rPr>
          <w:sz w:val="28"/>
          <w:szCs w:val="28"/>
          <w:lang w:val="ru-RU"/>
        </w:rPr>
        <w:t xml:space="preserve"> </w:t>
      </w:r>
      <w:r w:rsidR="009F0CF7" w:rsidRPr="00C20B54">
        <w:rPr>
          <w:sz w:val="28"/>
          <w:szCs w:val="28"/>
        </w:rPr>
        <w:t>өңдеу</w:t>
      </w:r>
    </w:p>
    <w:p w14:paraId="51046CDD" w14:textId="77777777" w:rsidR="000C379F" w:rsidRPr="00C20B54" w:rsidRDefault="0043169F" w:rsidP="006536E8">
      <w:pPr>
        <w:pStyle w:val="a5"/>
        <w:tabs>
          <w:tab w:val="left" w:pos="640"/>
        </w:tabs>
        <w:spacing w:before="0"/>
        <w:ind w:left="426" w:firstLine="0"/>
        <w:rPr>
          <w:sz w:val="28"/>
          <w:szCs w:val="28"/>
        </w:rPr>
      </w:pPr>
      <w:r w:rsidRPr="00C20B54">
        <w:rPr>
          <w:sz w:val="28"/>
          <w:szCs w:val="28"/>
        </w:rPr>
        <w:t xml:space="preserve">S.22 </w:t>
      </w:r>
      <w:r w:rsidR="009F0CF7" w:rsidRPr="00C20B54">
        <w:rPr>
          <w:sz w:val="28"/>
          <w:szCs w:val="28"/>
        </w:rPr>
        <w:t>Ескерту</w:t>
      </w:r>
    </w:p>
    <w:p w14:paraId="31D14A9B" w14:textId="77777777" w:rsidR="005F299B" w:rsidRPr="00C20B54" w:rsidRDefault="005F299B" w:rsidP="006536E8">
      <w:pPr>
        <w:pStyle w:val="a5"/>
        <w:tabs>
          <w:tab w:val="left" w:pos="640"/>
        </w:tabs>
        <w:spacing w:before="0"/>
        <w:ind w:left="426" w:firstLine="0"/>
        <w:rPr>
          <w:sz w:val="28"/>
          <w:szCs w:val="28"/>
        </w:rPr>
        <w:sectPr w:rsidR="005F299B" w:rsidRPr="00C20B54" w:rsidSect="004F3E58">
          <w:footerReference w:type="default" r:id="rId8"/>
          <w:type w:val="continuous"/>
          <w:pgSz w:w="11900" w:h="16840"/>
          <w:pgMar w:top="567" w:right="567" w:bottom="567" w:left="1134" w:header="0" w:footer="215" w:gutter="0"/>
          <w:pgNumType w:start="2"/>
          <w:cols w:space="720"/>
        </w:sectPr>
      </w:pPr>
    </w:p>
    <w:p w14:paraId="4527DA80" w14:textId="77777777" w:rsidR="000C379F" w:rsidRPr="00C20B54" w:rsidRDefault="000A57A3" w:rsidP="006536E8">
      <w:pPr>
        <w:tabs>
          <w:tab w:val="left" w:pos="520"/>
        </w:tabs>
        <w:jc w:val="both"/>
        <w:rPr>
          <w:sz w:val="28"/>
          <w:szCs w:val="28"/>
        </w:rPr>
      </w:pPr>
      <w:r w:rsidRPr="00C20B54">
        <w:rPr>
          <w:sz w:val="28"/>
          <w:szCs w:val="28"/>
        </w:rPr>
        <w:lastRenderedPageBreak/>
        <w:t xml:space="preserve">S.1 </w:t>
      </w:r>
      <w:r w:rsidR="009F0CF7" w:rsidRPr="00C20B54">
        <w:rPr>
          <w:sz w:val="28"/>
          <w:szCs w:val="28"/>
        </w:rPr>
        <w:t>Байланыс деректері</w:t>
      </w:r>
    </w:p>
    <w:p w14:paraId="24F63133" w14:textId="77777777" w:rsidR="005F299B" w:rsidRPr="00C20B54" w:rsidRDefault="00D07055" w:rsidP="006536E8">
      <w:pPr>
        <w:tabs>
          <w:tab w:val="left" w:pos="700"/>
        </w:tabs>
        <w:jc w:val="both"/>
        <w:rPr>
          <w:sz w:val="28"/>
          <w:szCs w:val="28"/>
        </w:rPr>
      </w:pPr>
      <w:r w:rsidRPr="00C20B54">
        <w:rPr>
          <w:sz w:val="28"/>
          <w:szCs w:val="28"/>
        </w:rPr>
        <w:t xml:space="preserve">S.1.1 </w:t>
      </w:r>
      <w:r w:rsidR="009F0CF7" w:rsidRPr="00C20B54">
        <w:rPr>
          <w:sz w:val="28"/>
          <w:szCs w:val="28"/>
        </w:rPr>
        <w:t>Ұйым</w:t>
      </w:r>
    </w:p>
    <w:p w14:paraId="13CA3D0F" w14:textId="77777777" w:rsidR="005F299B" w:rsidRPr="00C20B54" w:rsidRDefault="00CC7E7F" w:rsidP="006536E8">
      <w:pPr>
        <w:tabs>
          <w:tab w:val="left" w:pos="567"/>
        </w:tabs>
        <w:ind w:left="567"/>
        <w:jc w:val="both"/>
        <w:rPr>
          <w:sz w:val="28"/>
          <w:szCs w:val="28"/>
        </w:rPr>
      </w:pPr>
      <w:r w:rsidRPr="00C20B54">
        <w:rPr>
          <w:sz w:val="28"/>
          <w:szCs w:val="28"/>
        </w:rPr>
        <w:t>Қазақстан Республикасы Стратегиялық жоспарлау және реформалар агенттігінің Ұлттық с</w:t>
      </w:r>
      <w:r w:rsidR="009F0CF7" w:rsidRPr="00C20B54">
        <w:rPr>
          <w:sz w:val="28"/>
          <w:szCs w:val="28"/>
        </w:rPr>
        <w:t>татистика</w:t>
      </w:r>
      <w:r w:rsidRPr="00C20B54">
        <w:rPr>
          <w:sz w:val="28"/>
          <w:szCs w:val="28"/>
        </w:rPr>
        <w:t xml:space="preserve"> б</w:t>
      </w:r>
      <w:r w:rsidR="0055009A" w:rsidRPr="00C20B54">
        <w:rPr>
          <w:sz w:val="28"/>
          <w:szCs w:val="28"/>
        </w:rPr>
        <w:t xml:space="preserve">юросы </w:t>
      </w:r>
    </w:p>
    <w:p w14:paraId="50951F85" w14:textId="77777777" w:rsidR="005F299B" w:rsidRPr="00C20B54" w:rsidRDefault="00D07055" w:rsidP="006536E8">
      <w:pPr>
        <w:tabs>
          <w:tab w:val="left" w:pos="700"/>
        </w:tabs>
        <w:jc w:val="both"/>
        <w:rPr>
          <w:sz w:val="28"/>
          <w:szCs w:val="28"/>
        </w:rPr>
      </w:pPr>
      <w:r w:rsidRPr="00C20B54">
        <w:rPr>
          <w:sz w:val="28"/>
          <w:szCs w:val="28"/>
        </w:rPr>
        <w:t xml:space="preserve">S.1.2 </w:t>
      </w:r>
      <w:r w:rsidR="009F0CF7" w:rsidRPr="00C20B54">
        <w:rPr>
          <w:sz w:val="28"/>
          <w:szCs w:val="28"/>
        </w:rPr>
        <w:t>Құрылымдық бөлімше</w:t>
      </w:r>
    </w:p>
    <w:p w14:paraId="03E71E91" w14:textId="77777777" w:rsidR="00316A2A" w:rsidRPr="00C20B54" w:rsidRDefault="00932802" w:rsidP="006536E8">
      <w:pPr>
        <w:tabs>
          <w:tab w:val="left" w:pos="700"/>
        </w:tabs>
        <w:ind w:left="567"/>
        <w:jc w:val="both"/>
        <w:rPr>
          <w:sz w:val="28"/>
          <w:szCs w:val="28"/>
        </w:rPr>
      </w:pPr>
      <w:r w:rsidRPr="00C20B54">
        <w:rPr>
          <w:sz w:val="28"/>
          <w:szCs w:val="28"/>
        </w:rPr>
        <w:t>Халықты зерттеу және ә</w:t>
      </w:r>
      <w:r w:rsidR="00316A2A" w:rsidRPr="00C20B54">
        <w:rPr>
          <w:sz w:val="28"/>
          <w:szCs w:val="28"/>
        </w:rPr>
        <w:t xml:space="preserve">леуметтік статистика </w:t>
      </w:r>
      <w:r w:rsidRPr="00C20B54">
        <w:rPr>
          <w:sz w:val="28"/>
          <w:szCs w:val="28"/>
        </w:rPr>
        <w:t xml:space="preserve">басқармасы Халық статистикасы </w:t>
      </w:r>
      <w:r w:rsidR="00316A2A" w:rsidRPr="00C20B54">
        <w:rPr>
          <w:sz w:val="28"/>
          <w:szCs w:val="28"/>
        </w:rPr>
        <w:t>департаменті</w:t>
      </w:r>
    </w:p>
    <w:p w14:paraId="548C4DB5" w14:textId="77777777" w:rsidR="005F299B" w:rsidRPr="00C20B54" w:rsidRDefault="00D07055" w:rsidP="006536E8">
      <w:pPr>
        <w:tabs>
          <w:tab w:val="left" w:pos="700"/>
        </w:tabs>
        <w:jc w:val="both"/>
        <w:rPr>
          <w:sz w:val="28"/>
          <w:szCs w:val="28"/>
        </w:rPr>
      </w:pPr>
      <w:r w:rsidRPr="00C20B54">
        <w:rPr>
          <w:sz w:val="28"/>
          <w:szCs w:val="28"/>
        </w:rPr>
        <w:t xml:space="preserve">S.1.3 </w:t>
      </w:r>
      <w:r w:rsidR="009F0CF7" w:rsidRPr="00C20B54">
        <w:rPr>
          <w:sz w:val="28"/>
          <w:szCs w:val="28"/>
        </w:rPr>
        <w:t>Байланыс</w:t>
      </w:r>
      <w:r w:rsidR="00CC7E7F" w:rsidRPr="00C20B54">
        <w:rPr>
          <w:sz w:val="28"/>
          <w:szCs w:val="28"/>
        </w:rPr>
        <w:t>ушы адам</w:t>
      </w:r>
      <w:r w:rsidR="009F0CF7" w:rsidRPr="00C20B54">
        <w:rPr>
          <w:sz w:val="28"/>
          <w:szCs w:val="28"/>
        </w:rPr>
        <w:t>ның аты</w:t>
      </w:r>
    </w:p>
    <w:p w14:paraId="258DF8F7" w14:textId="103B5E5A" w:rsidR="000C379F" w:rsidRPr="00C20B54" w:rsidRDefault="005F7A6A" w:rsidP="006536E8">
      <w:pPr>
        <w:tabs>
          <w:tab w:val="left" w:pos="700"/>
        </w:tabs>
        <w:ind w:left="567"/>
        <w:jc w:val="both"/>
        <w:rPr>
          <w:sz w:val="28"/>
          <w:szCs w:val="28"/>
        </w:rPr>
      </w:pPr>
      <w:r w:rsidRPr="00C20B54">
        <w:rPr>
          <w:sz w:val="28"/>
          <w:szCs w:val="28"/>
        </w:rPr>
        <w:t>Тиштенова Бекзат Куантаевна</w:t>
      </w:r>
    </w:p>
    <w:p w14:paraId="5294D7E6" w14:textId="77777777" w:rsidR="005F299B" w:rsidRPr="00C20B54" w:rsidRDefault="00D07055" w:rsidP="006536E8">
      <w:pPr>
        <w:tabs>
          <w:tab w:val="left" w:pos="879"/>
        </w:tabs>
        <w:jc w:val="both"/>
        <w:rPr>
          <w:sz w:val="28"/>
          <w:szCs w:val="28"/>
        </w:rPr>
      </w:pPr>
      <w:r w:rsidRPr="00C20B54">
        <w:rPr>
          <w:sz w:val="28"/>
          <w:szCs w:val="28"/>
        </w:rPr>
        <w:t>S.1.3.1</w:t>
      </w:r>
      <w:r w:rsidR="00B554F9" w:rsidRPr="00C20B54">
        <w:rPr>
          <w:sz w:val="28"/>
          <w:szCs w:val="28"/>
        </w:rPr>
        <w:t xml:space="preserve"> </w:t>
      </w:r>
      <w:r w:rsidR="009F0CF7" w:rsidRPr="00C20B54">
        <w:rPr>
          <w:sz w:val="28"/>
          <w:szCs w:val="28"/>
        </w:rPr>
        <w:t>Жауапты құрылымдық бөлімше басшысының аты</w:t>
      </w:r>
    </w:p>
    <w:p w14:paraId="332B66ED" w14:textId="77777777" w:rsidR="000C379F" w:rsidRPr="00C20B54" w:rsidRDefault="009F0CF7" w:rsidP="006536E8">
      <w:pPr>
        <w:tabs>
          <w:tab w:val="left" w:pos="879"/>
        </w:tabs>
        <w:ind w:left="567"/>
        <w:jc w:val="both"/>
        <w:rPr>
          <w:sz w:val="28"/>
          <w:szCs w:val="28"/>
        </w:rPr>
      </w:pPr>
      <w:r w:rsidRPr="00C20B54">
        <w:rPr>
          <w:sz w:val="28"/>
          <w:szCs w:val="28"/>
        </w:rPr>
        <w:t>Ханжігітов Нұрлан Еркінұлы</w:t>
      </w:r>
    </w:p>
    <w:p w14:paraId="231859CE" w14:textId="77777777" w:rsidR="00316A2A" w:rsidRPr="00C20B54" w:rsidRDefault="00D07055" w:rsidP="006536E8">
      <w:pPr>
        <w:tabs>
          <w:tab w:val="left" w:pos="700"/>
        </w:tabs>
        <w:jc w:val="both"/>
        <w:rPr>
          <w:sz w:val="28"/>
          <w:szCs w:val="28"/>
        </w:rPr>
      </w:pPr>
      <w:r w:rsidRPr="00C20B54">
        <w:rPr>
          <w:sz w:val="28"/>
          <w:szCs w:val="28"/>
        </w:rPr>
        <w:t xml:space="preserve">S.1.5 </w:t>
      </w:r>
      <w:r w:rsidR="00316A2A" w:rsidRPr="00C20B54">
        <w:rPr>
          <w:sz w:val="28"/>
          <w:szCs w:val="28"/>
        </w:rPr>
        <w:t>Байланыс</w:t>
      </w:r>
      <w:r w:rsidR="00CC7E7F" w:rsidRPr="00C20B54">
        <w:rPr>
          <w:sz w:val="28"/>
          <w:szCs w:val="28"/>
        </w:rPr>
        <w:t>ушы адам</w:t>
      </w:r>
      <w:r w:rsidR="00316A2A" w:rsidRPr="00C20B54">
        <w:rPr>
          <w:sz w:val="28"/>
          <w:szCs w:val="28"/>
        </w:rPr>
        <w:t>ның пошталық мекенжайы</w:t>
      </w:r>
    </w:p>
    <w:p w14:paraId="783A0727" w14:textId="77777777" w:rsidR="00316A2A" w:rsidRPr="00C20B54" w:rsidRDefault="00316A2A" w:rsidP="006536E8">
      <w:pPr>
        <w:pStyle w:val="a3"/>
        <w:ind w:left="567"/>
        <w:rPr>
          <w:sz w:val="28"/>
          <w:szCs w:val="28"/>
        </w:rPr>
      </w:pPr>
      <w:r w:rsidRPr="00C20B54">
        <w:rPr>
          <w:sz w:val="28"/>
          <w:szCs w:val="28"/>
        </w:rPr>
        <w:t>010000, Қазақстан, Астана қаласы, Есіл өзенінің сол жағалауы,</w:t>
      </w:r>
      <w:r w:rsidR="00B554F9" w:rsidRPr="00C20B54">
        <w:rPr>
          <w:sz w:val="28"/>
          <w:szCs w:val="28"/>
        </w:rPr>
        <w:t xml:space="preserve"> </w:t>
      </w:r>
      <w:r w:rsidRPr="00C20B54">
        <w:rPr>
          <w:sz w:val="28"/>
          <w:szCs w:val="28"/>
        </w:rPr>
        <w:t>Мәңгілік Ел даңғылы 8, Министрліктер үйі, 4</w:t>
      </w:r>
      <w:r w:rsidR="0073593B" w:rsidRPr="00C20B54">
        <w:rPr>
          <w:sz w:val="28"/>
          <w:szCs w:val="28"/>
        </w:rPr>
        <w:t xml:space="preserve"> </w:t>
      </w:r>
      <w:r w:rsidRPr="00C20B54">
        <w:rPr>
          <w:sz w:val="28"/>
          <w:szCs w:val="28"/>
        </w:rPr>
        <w:t>-</w:t>
      </w:r>
      <w:r w:rsidR="0073593B" w:rsidRPr="00C20B54">
        <w:rPr>
          <w:sz w:val="28"/>
          <w:szCs w:val="28"/>
        </w:rPr>
        <w:t xml:space="preserve"> </w:t>
      </w:r>
      <w:r w:rsidRPr="00C20B54">
        <w:rPr>
          <w:sz w:val="28"/>
          <w:szCs w:val="28"/>
        </w:rPr>
        <w:t>кіреберіс</w:t>
      </w:r>
    </w:p>
    <w:p w14:paraId="653162C5" w14:textId="77777777" w:rsidR="005F299B" w:rsidRPr="00C20B54" w:rsidRDefault="00316A2A" w:rsidP="006536E8">
      <w:pPr>
        <w:tabs>
          <w:tab w:val="left" w:pos="700"/>
        </w:tabs>
        <w:ind w:left="567"/>
        <w:jc w:val="both"/>
        <w:rPr>
          <w:sz w:val="28"/>
          <w:szCs w:val="28"/>
        </w:rPr>
      </w:pPr>
      <w:r w:rsidRPr="00C20B54">
        <w:rPr>
          <w:sz w:val="28"/>
          <w:szCs w:val="28"/>
        </w:rPr>
        <w:t>S.1.</w:t>
      </w:r>
      <w:r w:rsidRPr="00C20B54">
        <w:rPr>
          <w:sz w:val="28"/>
          <w:szCs w:val="28"/>
          <w:lang w:val="ru-RU"/>
        </w:rPr>
        <w:t xml:space="preserve">6 </w:t>
      </w:r>
      <w:r w:rsidRPr="00C20B54">
        <w:rPr>
          <w:sz w:val="28"/>
          <w:szCs w:val="28"/>
        </w:rPr>
        <w:t xml:space="preserve">Байланыс адамының электрондық мекенжайы </w:t>
      </w:r>
    </w:p>
    <w:p w14:paraId="32A7064B" w14:textId="3985A2C2" w:rsidR="000C379F" w:rsidRPr="00C20B54" w:rsidRDefault="004E21CB" w:rsidP="006536E8">
      <w:pPr>
        <w:tabs>
          <w:tab w:val="left" w:pos="700"/>
        </w:tabs>
        <w:ind w:left="567"/>
        <w:jc w:val="both"/>
        <w:rPr>
          <w:sz w:val="28"/>
          <w:szCs w:val="28"/>
        </w:rPr>
      </w:pPr>
      <w:hyperlink r:id="rId9" w:history="1">
        <w:r w:rsidR="005F7A6A" w:rsidRPr="00C20B54">
          <w:rPr>
            <w:sz w:val="28"/>
            <w:szCs w:val="28"/>
          </w:rPr>
          <w:t>be.tishtenova@aspire.gov.k</w:t>
        </w:r>
        <w:r w:rsidR="005F7A6A" w:rsidRPr="00C20B54">
          <w:t>z</w:t>
        </w:r>
      </w:hyperlink>
    </w:p>
    <w:p w14:paraId="4CA94635" w14:textId="77777777" w:rsidR="005F299B" w:rsidRPr="00C20B54" w:rsidRDefault="00D07055" w:rsidP="006536E8">
      <w:pPr>
        <w:pStyle w:val="a3"/>
        <w:ind w:left="0"/>
        <w:rPr>
          <w:sz w:val="28"/>
          <w:szCs w:val="28"/>
        </w:rPr>
      </w:pPr>
      <w:r w:rsidRPr="00C20B54">
        <w:rPr>
          <w:sz w:val="28"/>
          <w:szCs w:val="28"/>
        </w:rPr>
        <w:t>S.1.7 Байланыс адамының телефоны</w:t>
      </w:r>
    </w:p>
    <w:p w14:paraId="14F74CBA" w14:textId="4B5AD049" w:rsidR="00D07055" w:rsidRPr="00C20B54" w:rsidRDefault="00D07055" w:rsidP="006536E8">
      <w:pPr>
        <w:pStyle w:val="a3"/>
        <w:ind w:left="0" w:firstLine="567"/>
        <w:rPr>
          <w:sz w:val="28"/>
          <w:szCs w:val="28"/>
        </w:rPr>
      </w:pPr>
      <w:r w:rsidRPr="00C20B54">
        <w:rPr>
          <w:sz w:val="28"/>
          <w:szCs w:val="28"/>
        </w:rPr>
        <w:t>8(7172)-74-9</w:t>
      </w:r>
      <w:r w:rsidR="005F7A6A" w:rsidRPr="00C20B54">
        <w:rPr>
          <w:sz w:val="28"/>
          <w:szCs w:val="28"/>
        </w:rPr>
        <w:t>3</w:t>
      </w:r>
      <w:r w:rsidRPr="00C20B54">
        <w:rPr>
          <w:sz w:val="28"/>
          <w:szCs w:val="28"/>
        </w:rPr>
        <w:t>-</w:t>
      </w:r>
      <w:r w:rsidR="005F7A6A" w:rsidRPr="00C20B54">
        <w:rPr>
          <w:sz w:val="28"/>
          <w:szCs w:val="28"/>
        </w:rPr>
        <w:t>74</w:t>
      </w:r>
    </w:p>
    <w:p w14:paraId="6E473D81" w14:textId="77777777" w:rsidR="005F299B" w:rsidRPr="00C20B54" w:rsidRDefault="00D07055" w:rsidP="006536E8">
      <w:pPr>
        <w:pStyle w:val="a3"/>
        <w:ind w:left="0"/>
        <w:rPr>
          <w:sz w:val="28"/>
          <w:szCs w:val="28"/>
        </w:rPr>
      </w:pPr>
      <w:r w:rsidRPr="00C20B54">
        <w:rPr>
          <w:sz w:val="28"/>
          <w:szCs w:val="28"/>
        </w:rPr>
        <w:t xml:space="preserve">S.2 </w:t>
      </w:r>
      <w:r w:rsidR="006536E8" w:rsidRPr="00C20B54">
        <w:rPr>
          <w:sz w:val="28"/>
          <w:szCs w:val="28"/>
        </w:rPr>
        <w:t xml:space="preserve">Кіріспе - </w:t>
      </w:r>
      <w:r w:rsidR="00E6568D" w:rsidRPr="00C20B54">
        <w:rPr>
          <w:sz w:val="28"/>
          <w:szCs w:val="28"/>
        </w:rPr>
        <w:t>ө</w:t>
      </w:r>
      <w:r w:rsidRPr="00C20B54">
        <w:rPr>
          <w:sz w:val="28"/>
          <w:szCs w:val="28"/>
        </w:rPr>
        <w:t>зектілі</w:t>
      </w:r>
      <w:r w:rsidR="00E6568D" w:rsidRPr="00C20B54">
        <w:rPr>
          <w:sz w:val="28"/>
          <w:szCs w:val="28"/>
        </w:rPr>
        <w:t>гі</w:t>
      </w:r>
    </w:p>
    <w:p w14:paraId="526A8B37" w14:textId="4713C263" w:rsidR="00847136" w:rsidRPr="00C20B54" w:rsidRDefault="00847136" w:rsidP="006536E8">
      <w:pPr>
        <w:pStyle w:val="a3"/>
        <w:ind w:left="426"/>
        <w:rPr>
          <w:sz w:val="28"/>
          <w:szCs w:val="28"/>
        </w:rPr>
      </w:pPr>
      <w:r w:rsidRPr="00C20B54">
        <w:rPr>
          <w:sz w:val="28"/>
          <w:szCs w:val="28"/>
        </w:rPr>
        <w:t>Зерттеудің мақсаты халықтың құқық қорғау органдарына және сот жүйесіне сенімділік деңгейі, өздерінің қауіпсіздігін қабылдау және қылмыс деңгейін субъективті бағалау туралы репрезентативті деректер туралы ақпарат алу болып табылады.</w:t>
      </w:r>
    </w:p>
    <w:p w14:paraId="6DC1DDD6" w14:textId="5C6B8F53" w:rsidR="005F299B" w:rsidRPr="00C20B54" w:rsidRDefault="005F299B" w:rsidP="006536E8">
      <w:pPr>
        <w:pStyle w:val="a3"/>
        <w:ind w:left="426"/>
        <w:rPr>
          <w:sz w:val="28"/>
          <w:szCs w:val="28"/>
        </w:rPr>
      </w:pPr>
      <w:r w:rsidRPr="00C20B54">
        <w:rPr>
          <w:sz w:val="28"/>
          <w:szCs w:val="28"/>
        </w:rPr>
        <w:t xml:space="preserve">Кері байланыс Telegram мессенджерінің </w:t>
      </w:r>
      <w:hyperlink r:id="rId10" w:history="1">
        <w:r w:rsidRPr="00C20B54">
          <w:rPr>
            <w:color w:val="000000"/>
            <w:sz w:val="28"/>
            <w:szCs w:val="28"/>
            <w:lang w:eastAsia="ru-RU" w:bidi="ru-RU"/>
          </w:rPr>
          <w:t>statgovkz_bot</w:t>
        </w:r>
      </w:hyperlink>
      <w:r w:rsidR="009B43D1" w:rsidRPr="00C20B54">
        <w:rPr>
          <w:color w:val="000000"/>
          <w:sz w:val="28"/>
          <w:szCs w:val="28"/>
          <w:lang w:eastAsia="ru-RU" w:bidi="ru-RU"/>
        </w:rPr>
        <w:t xml:space="preserve"> аккаунты, сондай-ақ</w:t>
      </w:r>
      <w:r w:rsidRPr="00C20B54">
        <w:rPr>
          <w:color w:val="000000"/>
          <w:sz w:val="28"/>
          <w:szCs w:val="28"/>
          <w:lang w:eastAsia="ru-RU" w:bidi="ru-RU"/>
        </w:rPr>
        <w:t xml:space="preserve"> 1446 </w:t>
      </w:r>
      <w:r w:rsidR="009B43D1" w:rsidRPr="00C20B54">
        <w:rPr>
          <w:color w:val="000000"/>
          <w:sz w:val="28"/>
          <w:szCs w:val="28"/>
          <w:lang w:eastAsia="ru-RU" w:bidi="ru-RU"/>
        </w:rPr>
        <w:t xml:space="preserve">бірыңғай </w:t>
      </w:r>
      <w:r w:rsidRPr="00C20B54">
        <w:rPr>
          <w:color w:val="000000"/>
          <w:sz w:val="28"/>
          <w:szCs w:val="28"/>
          <w:lang w:eastAsia="ru-RU" w:bidi="ru-RU"/>
        </w:rPr>
        <w:t xml:space="preserve">нөмірі бойынша қоңырау шала алатын </w:t>
      </w:r>
      <w:r w:rsidR="009B43D1" w:rsidRPr="00C20B54">
        <w:rPr>
          <w:color w:val="000000"/>
          <w:sz w:val="28"/>
          <w:szCs w:val="28"/>
          <w:lang w:eastAsia="ru-RU" w:bidi="ru-RU"/>
        </w:rPr>
        <w:t>пайдаланушыларды қолдау</w:t>
      </w:r>
      <w:r w:rsidR="00486430" w:rsidRPr="00C20B54">
        <w:rPr>
          <w:color w:val="000000"/>
          <w:sz w:val="28"/>
          <w:szCs w:val="28"/>
          <w:lang w:eastAsia="ru-RU" w:bidi="ru-RU"/>
        </w:rPr>
        <w:t xml:space="preserve"> байланыс орталығы</w:t>
      </w:r>
      <w:r w:rsidRPr="00C20B54">
        <w:rPr>
          <w:color w:val="000000"/>
          <w:sz w:val="28"/>
          <w:szCs w:val="28"/>
          <w:lang w:eastAsia="ru-RU" w:bidi="ru-RU"/>
        </w:rPr>
        <w:t xml:space="preserve"> арқылы жүзеге асырылады.</w:t>
      </w:r>
    </w:p>
    <w:p w14:paraId="416853C0" w14:textId="77777777" w:rsidR="000C379F" w:rsidRPr="00C20B54" w:rsidRDefault="00465876" w:rsidP="006536E8">
      <w:pPr>
        <w:tabs>
          <w:tab w:val="left" w:pos="520"/>
        </w:tabs>
        <w:jc w:val="both"/>
        <w:rPr>
          <w:sz w:val="28"/>
          <w:szCs w:val="28"/>
        </w:rPr>
      </w:pPr>
      <w:r w:rsidRPr="00C20B54">
        <w:rPr>
          <w:sz w:val="28"/>
          <w:szCs w:val="28"/>
          <w:lang w:val="en-US"/>
        </w:rPr>
        <w:t>S</w:t>
      </w:r>
      <w:r w:rsidRPr="00C20B54">
        <w:rPr>
          <w:sz w:val="28"/>
          <w:szCs w:val="28"/>
          <w:lang w:val="ru-RU"/>
        </w:rPr>
        <w:t xml:space="preserve">.3 </w:t>
      </w:r>
      <w:r w:rsidR="009F0CF7" w:rsidRPr="00C20B54">
        <w:rPr>
          <w:sz w:val="28"/>
          <w:szCs w:val="28"/>
        </w:rPr>
        <w:t>Метадеректерді жаңарту</w:t>
      </w:r>
    </w:p>
    <w:p w14:paraId="5A61D413" w14:textId="77777777" w:rsidR="005F299B" w:rsidRPr="00C20B54" w:rsidRDefault="00465876" w:rsidP="006536E8">
      <w:pPr>
        <w:tabs>
          <w:tab w:val="left" w:pos="700"/>
        </w:tabs>
        <w:jc w:val="both"/>
        <w:rPr>
          <w:sz w:val="28"/>
          <w:szCs w:val="28"/>
        </w:rPr>
      </w:pPr>
      <w:r w:rsidRPr="00C20B54">
        <w:rPr>
          <w:sz w:val="28"/>
          <w:szCs w:val="28"/>
          <w:lang w:val="en-US"/>
        </w:rPr>
        <w:t>S</w:t>
      </w:r>
      <w:r w:rsidRPr="00C20B54">
        <w:rPr>
          <w:sz w:val="28"/>
          <w:szCs w:val="28"/>
          <w:lang w:val="ru-RU"/>
        </w:rPr>
        <w:t xml:space="preserve">.3.1 </w:t>
      </w:r>
      <w:r w:rsidR="009F0CF7" w:rsidRPr="00C20B54">
        <w:rPr>
          <w:sz w:val="28"/>
          <w:szCs w:val="28"/>
        </w:rPr>
        <w:t>Жаңартылған метадеректерді соңғы растау</w:t>
      </w:r>
    </w:p>
    <w:p w14:paraId="236268C1" w14:textId="319EA8C1" w:rsidR="005F299B" w:rsidRPr="00C20B54" w:rsidRDefault="00465876" w:rsidP="00847136">
      <w:pPr>
        <w:tabs>
          <w:tab w:val="left" w:pos="567"/>
        </w:tabs>
        <w:jc w:val="both"/>
        <w:rPr>
          <w:sz w:val="28"/>
          <w:szCs w:val="28"/>
        </w:rPr>
      </w:pPr>
      <w:r w:rsidRPr="00C20B54">
        <w:rPr>
          <w:sz w:val="28"/>
          <w:szCs w:val="28"/>
          <w:lang w:val="en-US"/>
        </w:rPr>
        <w:t>S</w:t>
      </w:r>
      <w:r w:rsidRPr="00C20B54">
        <w:rPr>
          <w:sz w:val="28"/>
          <w:szCs w:val="28"/>
          <w:lang w:val="ru-RU"/>
        </w:rPr>
        <w:t xml:space="preserve">.3.2 </w:t>
      </w:r>
      <w:r w:rsidR="009F0CF7" w:rsidRPr="00C20B54">
        <w:rPr>
          <w:sz w:val="28"/>
          <w:szCs w:val="28"/>
        </w:rPr>
        <w:t>М</w:t>
      </w:r>
      <w:r w:rsidR="009B43D1" w:rsidRPr="00C20B54">
        <w:rPr>
          <w:sz w:val="28"/>
          <w:szCs w:val="28"/>
        </w:rPr>
        <w:t>етадеректерді соңғы орналастыру</w:t>
      </w:r>
    </w:p>
    <w:p w14:paraId="30887F44" w14:textId="77777777" w:rsidR="005F299B" w:rsidRPr="00C20B54" w:rsidRDefault="00E36BAF" w:rsidP="006536E8">
      <w:pPr>
        <w:pStyle w:val="a3"/>
        <w:ind w:left="0"/>
        <w:rPr>
          <w:sz w:val="28"/>
          <w:szCs w:val="28"/>
          <w:lang w:val="ru-RU"/>
        </w:rPr>
      </w:pPr>
      <w:r w:rsidRPr="00C20B54">
        <w:rPr>
          <w:sz w:val="28"/>
          <w:szCs w:val="28"/>
          <w:lang w:val="en-US"/>
        </w:rPr>
        <w:t>S</w:t>
      </w:r>
      <w:r w:rsidRPr="00C20B54">
        <w:rPr>
          <w:sz w:val="28"/>
          <w:szCs w:val="28"/>
          <w:lang w:val="ru-RU"/>
        </w:rPr>
        <w:t xml:space="preserve">.3.3 </w:t>
      </w:r>
      <w:r w:rsidR="00471A63" w:rsidRPr="00C20B54">
        <w:rPr>
          <w:sz w:val="28"/>
          <w:szCs w:val="28"/>
        </w:rPr>
        <w:t>Метадеректерді</w:t>
      </w:r>
      <w:r w:rsidR="009B43D1" w:rsidRPr="00C20B54">
        <w:rPr>
          <w:sz w:val="28"/>
          <w:szCs w:val="28"/>
        </w:rPr>
        <w:t xml:space="preserve"> соңғы жаңарту</w:t>
      </w:r>
    </w:p>
    <w:p w14:paraId="7F1088FE" w14:textId="77777777" w:rsidR="000C379F" w:rsidRPr="00C20B54" w:rsidRDefault="00E36BAF" w:rsidP="006536E8">
      <w:pPr>
        <w:tabs>
          <w:tab w:val="left" w:pos="520"/>
        </w:tabs>
        <w:jc w:val="both"/>
        <w:rPr>
          <w:sz w:val="28"/>
          <w:szCs w:val="28"/>
        </w:rPr>
      </w:pPr>
      <w:r w:rsidRPr="00C20B54">
        <w:rPr>
          <w:sz w:val="28"/>
          <w:szCs w:val="28"/>
          <w:lang w:val="en-US"/>
        </w:rPr>
        <w:t>S</w:t>
      </w:r>
      <w:r w:rsidRPr="00C20B54">
        <w:rPr>
          <w:sz w:val="28"/>
          <w:szCs w:val="28"/>
          <w:lang w:val="ru-RU"/>
        </w:rPr>
        <w:t xml:space="preserve">.4 </w:t>
      </w:r>
      <w:r w:rsidR="009B43D1" w:rsidRPr="00C20B54">
        <w:rPr>
          <w:sz w:val="28"/>
          <w:szCs w:val="28"/>
        </w:rPr>
        <w:t>Статистикалық ақпаратты ұсыну</w:t>
      </w:r>
    </w:p>
    <w:p w14:paraId="38647E79" w14:textId="77777777" w:rsidR="005F299B" w:rsidRPr="00C20B54" w:rsidRDefault="00E36BAF" w:rsidP="006536E8">
      <w:pPr>
        <w:tabs>
          <w:tab w:val="left" w:pos="567"/>
        </w:tabs>
        <w:jc w:val="both"/>
        <w:rPr>
          <w:sz w:val="28"/>
          <w:szCs w:val="28"/>
        </w:rPr>
      </w:pPr>
      <w:r w:rsidRPr="00C20B54">
        <w:rPr>
          <w:sz w:val="28"/>
          <w:szCs w:val="28"/>
        </w:rPr>
        <w:t xml:space="preserve">S.4.1 </w:t>
      </w:r>
      <w:r w:rsidR="009F0CF7" w:rsidRPr="00C20B54">
        <w:rPr>
          <w:sz w:val="28"/>
          <w:szCs w:val="28"/>
        </w:rPr>
        <w:t>Деректерді сипаттау</w:t>
      </w:r>
    </w:p>
    <w:p w14:paraId="07DE628A" w14:textId="3BABFE08" w:rsidR="00847136" w:rsidRPr="00C20B54" w:rsidRDefault="00847136" w:rsidP="00847136">
      <w:pPr>
        <w:ind w:left="567"/>
        <w:jc w:val="both"/>
        <w:rPr>
          <w:sz w:val="28"/>
          <w:szCs w:val="28"/>
        </w:rPr>
      </w:pPr>
      <w:r w:rsidRPr="00C20B54">
        <w:rPr>
          <w:sz w:val="28"/>
          <w:szCs w:val="28"/>
        </w:rPr>
        <w:t xml:space="preserve">Құқық қорғау органдарының ведомствоаралық жоспары шеңберінде Бюро халықтың құқық қорғау органдарына деген сенім деңгейін айқындау үшін Қазақстан Республикасының Бас Прокуратурасы және Қазақстан Республикасының Ішкі істер министрлігімен бірлесіп 2016 жылы «Халықтың құқық қорғау органдарына деген сенімділік деңгейі» іріктемелі зерттеуін өткізді. 2016 жылы зерттеу кезеңділігі біржолғы болды. </w:t>
      </w:r>
    </w:p>
    <w:p w14:paraId="7976F277" w14:textId="2F9F734A" w:rsidR="00847136" w:rsidRPr="00C20B54" w:rsidRDefault="00847136" w:rsidP="00847136">
      <w:pPr>
        <w:ind w:left="567"/>
        <w:jc w:val="both"/>
        <w:rPr>
          <w:sz w:val="28"/>
          <w:szCs w:val="28"/>
        </w:rPr>
      </w:pPr>
      <w:r w:rsidRPr="00C20B54">
        <w:rPr>
          <w:sz w:val="28"/>
          <w:szCs w:val="28"/>
        </w:rPr>
        <w:t xml:space="preserve">Мемлекет Басшысы, Президент Әкімшілігі берген тапсырманың орындалуын бақылау жөніндегі іс-шаралар жоспарының 13-тармағына сәйкес 2019 жылдан бастап Бюро «Азаматтармен өзара іс-қимыл» блогы бойынша 2017 жылғы мемлекеттік органдар қызметінің тиімділігін бағалау нәтижелері бойынша аталған зерттеуді жылына бір рет жүргізеді. </w:t>
      </w:r>
    </w:p>
    <w:p w14:paraId="4E17A79F" w14:textId="77777777" w:rsidR="00771B44" w:rsidRPr="00C20B54" w:rsidRDefault="00771B44" w:rsidP="00771B44">
      <w:pPr>
        <w:ind w:left="567"/>
        <w:jc w:val="both"/>
        <w:rPr>
          <w:sz w:val="28"/>
          <w:szCs w:val="28"/>
        </w:rPr>
      </w:pPr>
      <w:r w:rsidRPr="00C20B54">
        <w:rPr>
          <w:sz w:val="28"/>
          <w:szCs w:val="28"/>
        </w:rPr>
        <w:t xml:space="preserve">2021 жылдан бастап Бюро бұл зерттеуді жылына екі рет жүргізеді (1 сәуірден 14 мамырға дейін; 1 қазаннан 15 қарашаға дейін), Қазақстан Республикасы Президенті Әкімшілігі Басшысының 02.03.2020 жылғы №20-62-2.1 кеңес хаттамасының 4-тармағын орындау үшін (халықтың құқық қорғау органдарына сенім деңгейін айқындау бойынша жалпымемлекеттік статистикалық байқау </w:t>
      </w:r>
      <w:r w:rsidRPr="00C20B54">
        <w:rPr>
          <w:sz w:val="28"/>
          <w:szCs w:val="28"/>
        </w:rPr>
        <w:lastRenderedPageBreak/>
        <w:t>жүргізуді қамтамасыз ету).</w:t>
      </w:r>
    </w:p>
    <w:p w14:paraId="7C865274" w14:textId="1355A005" w:rsidR="00771B44" w:rsidRPr="00C20B54" w:rsidRDefault="00771B44" w:rsidP="00771B44">
      <w:pPr>
        <w:ind w:left="567"/>
        <w:jc w:val="both"/>
        <w:rPr>
          <w:sz w:val="28"/>
          <w:szCs w:val="28"/>
        </w:rPr>
      </w:pPr>
      <w:r w:rsidRPr="00C20B54">
        <w:rPr>
          <w:sz w:val="28"/>
          <w:szCs w:val="28"/>
        </w:rPr>
        <w:t>2023 жылдан бастап Бюроға ҚР Президенті Әкімшілігінің 2021 жылғы 7 маусымдағы № 7010 ПАБ тапсырмасына сәйкес халықтың сенім деңгейі сот жүйесіне  де зерттеу жүргізу бекітілді.</w:t>
      </w:r>
    </w:p>
    <w:p w14:paraId="56E8A3C6" w14:textId="44357CAA" w:rsidR="00771B44" w:rsidRPr="00C20B54" w:rsidRDefault="00771B44" w:rsidP="00771B44">
      <w:pPr>
        <w:ind w:left="567"/>
        <w:jc w:val="both"/>
        <w:rPr>
          <w:sz w:val="28"/>
          <w:szCs w:val="28"/>
        </w:rPr>
      </w:pPr>
      <w:r w:rsidRPr="00C20B54">
        <w:rPr>
          <w:sz w:val="28"/>
          <w:szCs w:val="28"/>
        </w:rPr>
        <w:t>Зерттеу сұрақнамасы әзірленді және Қазақстан Республикасының Стратегиялық жоспарлау және реформалар агенттігі Ұлттық статистика бюросы Басшысының 2022 жылғы 3 қазандағы № 32 бұйрығы. Қазақстан Республикасының Әділет министрлігінде 2022 жылғы 5 қазанда № 30034 болып тіркелді</w:t>
      </w:r>
    </w:p>
    <w:p w14:paraId="43D7CFB3" w14:textId="77777777" w:rsidR="00847136" w:rsidRPr="00C20B54" w:rsidRDefault="00847136" w:rsidP="004F3E58">
      <w:pPr>
        <w:ind w:left="567"/>
        <w:jc w:val="both"/>
        <w:rPr>
          <w:sz w:val="28"/>
          <w:szCs w:val="28"/>
        </w:rPr>
      </w:pPr>
      <w:r w:rsidRPr="00C20B54">
        <w:rPr>
          <w:sz w:val="28"/>
          <w:szCs w:val="28"/>
        </w:rPr>
        <w:t xml:space="preserve">Жалпы сұрақнама келесі бөлімдерден тұрады:  </w:t>
      </w:r>
    </w:p>
    <w:p w14:paraId="4947CCE9" w14:textId="22D14CC4" w:rsidR="00847136" w:rsidRPr="00C20B54" w:rsidRDefault="00847136" w:rsidP="00847136">
      <w:pPr>
        <w:ind w:left="567"/>
        <w:jc w:val="both"/>
        <w:rPr>
          <w:sz w:val="28"/>
          <w:szCs w:val="28"/>
        </w:rPr>
      </w:pPr>
      <w:r w:rsidRPr="00C20B54">
        <w:rPr>
          <w:sz w:val="28"/>
          <w:szCs w:val="28"/>
        </w:rPr>
        <w:t>1) респондент</w:t>
      </w:r>
      <w:r w:rsidR="004F3E58" w:rsidRPr="00C20B54">
        <w:rPr>
          <w:sz w:val="28"/>
          <w:szCs w:val="28"/>
        </w:rPr>
        <w:t xml:space="preserve"> туралы мәлімет: жынысы, жасы,отбасылық жағдайы, білім деңгейі, жұмыспен қамту мәртебесі</w:t>
      </w:r>
      <w:r w:rsidRPr="00C20B54">
        <w:rPr>
          <w:sz w:val="28"/>
          <w:szCs w:val="28"/>
        </w:rPr>
        <w:t xml:space="preserve">; </w:t>
      </w:r>
    </w:p>
    <w:p w14:paraId="509591D7" w14:textId="1363024D" w:rsidR="00847136" w:rsidRPr="00C20B54" w:rsidRDefault="00847136" w:rsidP="00847136">
      <w:pPr>
        <w:ind w:left="567"/>
        <w:jc w:val="both"/>
        <w:rPr>
          <w:sz w:val="28"/>
          <w:szCs w:val="28"/>
        </w:rPr>
      </w:pPr>
      <w:r w:rsidRPr="00C20B54">
        <w:rPr>
          <w:sz w:val="28"/>
          <w:szCs w:val="28"/>
        </w:rPr>
        <w:t xml:space="preserve">2) өз қауіпсіздігін қабылдау </w:t>
      </w:r>
      <w:r w:rsidR="004F3E58" w:rsidRPr="00C20B54">
        <w:rPr>
          <w:sz w:val="28"/>
          <w:szCs w:val="28"/>
        </w:rPr>
        <w:t xml:space="preserve">және </w:t>
      </w:r>
      <w:r w:rsidRPr="00C20B54">
        <w:rPr>
          <w:sz w:val="28"/>
          <w:szCs w:val="28"/>
        </w:rPr>
        <w:t>сенімділік деңгейі</w:t>
      </w:r>
      <w:r w:rsidR="004F3E58" w:rsidRPr="00C20B54">
        <w:rPr>
          <w:sz w:val="28"/>
          <w:szCs w:val="28"/>
        </w:rPr>
        <w:t>.</w:t>
      </w:r>
      <w:r w:rsidRPr="00C20B54">
        <w:rPr>
          <w:sz w:val="28"/>
          <w:szCs w:val="28"/>
        </w:rPr>
        <w:t xml:space="preserve"> </w:t>
      </w:r>
    </w:p>
    <w:p w14:paraId="04B32DCA" w14:textId="3CBD8101" w:rsidR="00351981" w:rsidRPr="00C20B54" w:rsidRDefault="00E36BAF" w:rsidP="006536E8">
      <w:pPr>
        <w:tabs>
          <w:tab w:val="left" w:pos="700"/>
        </w:tabs>
        <w:jc w:val="both"/>
        <w:rPr>
          <w:sz w:val="28"/>
          <w:szCs w:val="28"/>
        </w:rPr>
      </w:pPr>
      <w:r w:rsidRPr="00C20B54">
        <w:rPr>
          <w:sz w:val="28"/>
          <w:szCs w:val="28"/>
        </w:rPr>
        <w:t xml:space="preserve">S.4.2 </w:t>
      </w:r>
      <w:r w:rsidR="0030636C" w:rsidRPr="00C20B54">
        <w:rPr>
          <w:sz w:val="28"/>
          <w:szCs w:val="28"/>
        </w:rPr>
        <w:t>Жіктелімдер</w:t>
      </w:r>
      <w:r w:rsidR="009F0CF7" w:rsidRPr="00C20B54">
        <w:rPr>
          <w:sz w:val="28"/>
          <w:szCs w:val="28"/>
        </w:rPr>
        <w:t xml:space="preserve"> жүйесі</w:t>
      </w:r>
    </w:p>
    <w:p w14:paraId="2D16BBEF" w14:textId="7E08071E" w:rsidR="00351981" w:rsidRPr="00C20B54" w:rsidRDefault="009F0CF7" w:rsidP="00A4494D">
      <w:pPr>
        <w:tabs>
          <w:tab w:val="left" w:pos="567"/>
        </w:tabs>
        <w:ind w:left="567"/>
        <w:jc w:val="both"/>
        <w:rPr>
          <w:sz w:val="28"/>
          <w:szCs w:val="28"/>
        </w:rPr>
      </w:pPr>
      <w:r w:rsidRPr="00C20B54">
        <w:rPr>
          <w:sz w:val="28"/>
          <w:szCs w:val="28"/>
        </w:rPr>
        <w:t>Әкімшілік-аумақтық объектілер</w:t>
      </w:r>
      <w:r w:rsidR="00C84A6A" w:rsidRPr="00C20B54">
        <w:rPr>
          <w:sz w:val="28"/>
          <w:szCs w:val="28"/>
        </w:rPr>
        <w:t>дің</w:t>
      </w:r>
      <w:r w:rsidRPr="00C20B54">
        <w:rPr>
          <w:sz w:val="28"/>
          <w:szCs w:val="28"/>
        </w:rPr>
        <w:t xml:space="preserve"> жікте</w:t>
      </w:r>
      <w:r w:rsidR="0030636C" w:rsidRPr="00C20B54">
        <w:rPr>
          <w:sz w:val="28"/>
          <w:szCs w:val="28"/>
        </w:rPr>
        <w:t>лім</w:t>
      </w:r>
      <w:r w:rsidRPr="00C20B54">
        <w:rPr>
          <w:sz w:val="28"/>
          <w:szCs w:val="28"/>
        </w:rPr>
        <w:t>і (</w:t>
      </w:r>
      <w:r w:rsidR="003854EB" w:rsidRPr="00C20B54">
        <w:rPr>
          <w:sz w:val="28"/>
          <w:szCs w:val="28"/>
        </w:rPr>
        <w:t>ӘАОЖ).</w:t>
      </w:r>
    </w:p>
    <w:p w14:paraId="5C34832F" w14:textId="77777777" w:rsidR="00351981" w:rsidRPr="00C20B54" w:rsidRDefault="00E36BAF" w:rsidP="006536E8">
      <w:pPr>
        <w:tabs>
          <w:tab w:val="left" w:pos="700"/>
        </w:tabs>
        <w:jc w:val="both"/>
        <w:rPr>
          <w:sz w:val="28"/>
          <w:szCs w:val="28"/>
        </w:rPr>
      </w:pPr>
      <w:r w:rsidRPr="00C20B54">
        <w:rPr>
          <w:sz w:val="28"/>
          <w:szCs w:val="28"/>
        </w:rPr>
        <w:t xml:space="preserve">S.4.3 </w:t>
      </w:r>
      <w:r w:rsidR="002B0044" w:rsidRPr="00C20B54">
        <w:rPr>
          <w:sz w:val="28"/>
          <w:szCs w:val="28"/>
        </w:rPr>
        <w:t>Сала</w:t>
      </w:r>
      <w:r w:rsidR="009F0CF7" w:rsidRPr="00C20B54">
        <w:rPr>
          <w:sz w:val="28"/>
          <w:szCs w:val="28"/>
        </w:rPr>
        <w:t>лық қамту</w:t>
      </w:r>
    </w:p>
    <w:p w14:paraId="7A467201" w14:textId="77777777" w:rsidR="00A4494D" w:rsidRPr="00C20B54" w:rsidRDefault="00A4494D" w:rsidP="00E340F2">
      <w:pPr>
        <w:tabs>
          <w:tab w:val="left" w:pos="700"/>
        </w:tabs>
        <w:ind w:firstLine="567"/>
        <w:jc w:val="both"/>
        <w:rPr>
          <w:sz w:val="28"/>
          <w:szCs w:val="28"/>
        </w:rPr>
      </w:pPr>
      <w:r w:rsidRPr="00C20B54">
        <w:rPr>
          <w:sz w:val="28"/>
          <w:szCs w:val="28"/>
        </w:rPr>
        <w:t>Байқауға үй шаруашылықтары кіреді</w:t>
      </w:r>
    </w:p>
    <w:p w14:paraId="4DE59E27" w14:textId="29D20CEC" w:rsidR="000C379F" w:rsidRPr="00C20B54" w:rsidRDefault="002A2BDA" w:rsidP="006536E8">
      <w:pPr>
        <w:tabs>
          <w:tab w:val="left" w:pos="700"/>
        </w:tabs>
        <w:jc w:val="both"/>
        <w:rPr>
          <w:sz w:val="28"/>
          <w:szCs w:val="28"/>
        </w:rPr>
      </w:pPr>
      <w:r w:rsidRPr="00C20B54">
        <w:rPr>
          <w:sz w:val="28"/>
          <w:szCs w:val="28"/>
        </w:rPr>
        <w:t xml:space="preserve">S.4.4 </w:t>
      </w:r>
      <w:r w:rsidR="009F0CF7" w:rsidRPr="00C20B54">
        <w:rPr>
          <w:sz w:val="28"/>
          <w:szCs w:val="28"/>
        </w:rPr>
        <w:t>Статистикалық тұжырымдамалар және анықтаулар</w:t>
      </w:r>
    </w:p>
    <w:p w14:paraId="7CF10F16" w14:textId="5DB945BA" w:rsidR="002A2BDA" w:rsidRPr="00C20B54" w:rsidRDefault="00486430" w:rsidP="006536E8">
      <w:pPr>
        <w:pStyle w:val="a5"/>
        <w:tabs>
          <w:tab w:val="left" w:pos="700"/>
        </w:tabs>
        <w:spacing w:before="0"/>
        <w:ind w:left="567" w:firstLine="0"/>
        <w:rPr>
          <w:sz w:val="28"/>
          <w:szCs w:val="28"/>
        </w:rPr>
      </w:pPr>
      <w:r w:rsidRPr="00C20B54">
        <w:rPr>
          <w:sz w:val="28"/>
          <w:szCs w:val="28"/>
        </w:rPr>
        <w:t>1. Байқау түрі</w:t>
      </w:r>
      <w:r w:rsidR="002A2BDA" w:rsidRPr="00C20B54">
        <w:rPr>
          <w:sz w:val="28"/>
          <w:szCs w:val="28"/>
        </w:rPr>
        <w:t xml:space="preserve"> –</w:t>
      </w:r>
      <w:r w:rsidR="00E340F2" w:rsidRPr="00C20B54">
        <w:rPr>
          <w:sz w:val="28"/>
          <w:szCs w:val="28"/>
        </w:rPr>
        <w:t xml:space="preserve"> іріктемелі зерттеу</w:t>
      </w:r>
      <w:r w:rsidR="002A2BDA" w:rsidRPr="00C20B54">
        <w:rPr>
          <w:sz w:val="28"/>
          <w:szCs w:val="28"/>
        </w:rPr>
        <w:t>.</w:t>
      </w:r>
    </w:p>
    <w:p w14:paraId="46DCC5CA" w14:textId="1B714BAF" w:rsidR="002A2BDA" w:rsidRPr="00C20B54" w:rsidRDefault="002A2BDA" w:rsidP="006536E8">
      <w:pPr>
        <w:pStyle w:val="1"/>
        <w:shd w:val="clear" w:color="auto" w:fill="auto"/>
        <w:tabs>
          <w:tab w:val="left" w:pos="936"/>
        </w:tabs>
        <w:spacing w:line="240" w:lineRule="auto"/>
        <w:ind w:left="567"/>
        <w:jc w:val="both"/>
        <w:rPr>
          <w:sz w:val="28"/>
          <w:szCs w:val="28"/>
          <w:lang w:val="kk-KZ"/>
        </w:rPr>
      </w:pPr>
      <w:r w:rsidRPr="00C20B54">
        <w:rPr>
          <w:sz w:val="28"/>
          <w:szCs w:val="28"/>
          <w:lang w:val="kk-KZ"/>
        </w:rPr>
        <w:t>2. Нысан индекс</w:t>
      </w:r>
      <w:r w:rsidR="00860E9C" w:rsidRPr="00C20B54">
        <w:rPr>
          <w:sz w:val="28"/>
          <w:szCs w:val="28"/>
          <w:lang w:val="kk-KZ"/>
        </w:rPr>
        <w:t>і</w:t>
      </w:r>
      <w:r w:rsidR="005C1E1D" w:rsidRPr="00C20B54">
        <w:rPr>
          <w:sz w:val="28"/>
          <w:szCs w:val="28"/>
          <w:lang w:val="kk-KZ"/>
        </w:rPr>
        <w:t xml:space="preserve"> «</w:t>
      </w:r>
      <w:r w:rsidR="00E340F2" w:rsidRPr="00C20B54">
        <w:rPr>
          <w:sz w:val="28"/>
          <w:szCs w:val="28"/>
          <w:lang w:val="kk-KZ"/>
        </w:rPr>
        <w:t>УДН</w:t>
      </w:r>
      <w:r w:rsidR="00480F8B" w:rsidRPr="00C20B54">
        <w:rPr>
          <w:sz w:val="28"/>
          <w:szCs w:val="28"/>
          <w:lang w:val="kk-KZ"/>
        </w:rPr>
        <w:t>».</w:t>
      </w:r>
    </w:p>
    <w:p w14:paraId="5D2AB6CC" w14:textId="58C734A5" w:rsidR="00E340F2" w:rsidRPr="00C20B54" w:rsidRDefault="002A2BDA" w:rsidP="006536E8">
      <w:pPr>
        <w:pStyle w:val="a5"/>
        <w:tabs>
          <w:tab w:val="left" w:pos="700"/>
        </w:tabs>
        <w:spacing w:before="0"/>
        <w:ind w:left="567" w:firstLine="0"/>
        <w:rPr>
          <w:sz w:val="28"/>
          <w:szCs w:val="28"/>
        </w:rPr>
      </w:pPr>
      <w:r w:rsidRPr="00C20B54">
        <w:rPr>
          <w:sz w:val="28"/>
          <w:szCs w:val="28"/>
        </w:rPr>
        <w:t>3.</w:t>
      </w:r>
      <w:r w:rsidR="00E340F2" w:rsidRPr="00C20B54">
        <w:t xml:space="preserve"> </w:t>
      </w:r>
      <w:r w:rsidR="00E340F2" w:rsidRPr="00C20B54">
        <w:rPr>
          <w:sz w:val="28"/>
          <w:szCs w:val="28"/>
        </w:rPr>
        <w:t xml:space="preserve">Респонденттің 2023 жылға арналған статистикалық нысанды тапсыру мерзімі - 1 сәуір мен 15 мамыр (қоса алғанда), 1 қазан мен 15 қараша (қоса алғанда) аралығында; </w:t>
      </w:r>
      <w:r w:rsidRPr="00C20B54">
        <w:rPr>
          <w:sz w:val="28"/>
          <w:szCs w:val="28"/>
        </w:rPr>
        <w:t xml:space="preserve"> </w:t>
      </w:r>
      <w:r w:rsidR="00E340F2" w:rsidRPr="00C20B54">
        <w:rPr>
          <w:sz w:val="28"/>
          <w:szCs w:val="28"/>
        </w:rPr>
        <w:t xml:space="preserve"> </w:t>
      </w:r>
    </w:p>
    <w:p w14:paraId="7AD3DB61" w14:textId="71CC03DB" w:rsidR="00351981" w:rsidRPr="00C20B54" w:rsidRDefault="002A2BDA" w:rsidP="006536E8">
      <w:pPr>
        <w:pStyle w:val="a5"/>
        <w:tabs>
          <w:tab w:val="left" w:pos="700"/>
        </w:tabs>
        <w:spacing w:before="0"/>
        <w:ind w:left="567" w:firstLine="0"/>
        <w:rPr>
          <w:sz w:val="28"/>
          <w:szCs w:val="28"/>
        </w:rPr>
      </w:pPr>
      <w:r w:rsidRPr="00C20B54">
        <w:rPr>
          <w:sz w:val="28"/>
          <w:szCs w:val="28"/>
        </w:rPr>
        <w:t>4.</w:t>
      </w:r>
      <w:r w:rsidR="009F0CF7" w:rsidRPr="00C20B54">
        <w:rPr>
          <w:sz w:val="28"/>
          <w:szCs w:val="28"/>
        </w:rPr>
        <w:t xml:space="preserve">Келесі анықтамалар осы статистикалық нысанды толтыру мақсатында қолданылады: </w:t>
      </w:r>
    </w:p>
    <w:p w14:paraId="6280A7BB" w14:textId="77777777" w:rsidR="001D37BC" w:rsidRPr="00C20B54" w:rsidRDefault="001D37BC" w:rsidP="006943B1">
      <w:pPr>
        <w:ind w:left="567"/>
        <w:jc w:val="both"/>
        <w:rPr>
          <w:sz w:val="28"/>
          <w:szCs w:val="28"/>
        </w:rPr>
      </w:pPr>
      <w:r w:rsidRPr="00C20B54">
        <w:rPr>
          <w:sz w:val="28"/>
          <w:szCs w:val="28"/>
        </w:rPr>
        <w:t>1) құқық қорғау органы – адам мен азаматтың құқықтары мен бостандықтарының, жеке және заңды тұлғалардың, мемлекеттің заңды мүдделерінің сақталуы мен қорғалуын қамтамасыз ететін, өз құзыретіне сәйкес қылмыстылыққа және өзге де құқық бұзушылықтарға қарсы іс-қимыл жөніндегі мемлекеттің саясатын іске асыратын, заңдылықты қамтамасыз ету мен қоғамдық тәртіпті қолдау, құқық бұзушылықтарды анықтау, алдын алу, жолын кесу, тергеу, қылмыстық істер бойынша сот шешімдерін атқару жөнінде арнаулы өкілеттіктер берілген мемлекеттік орган;</w:t>
      </w:r>
    </w:p>
    <w:p w14:paraId="7CAFA37F" w14:textId="77777777" w:rsidR="001D37BC" w:rsidRPr="00C20B54" w:rsidRDefault="001D37BC" w:rsidP="006943B1">
      <w:pPr>
        <w:ind w:left="567"/>
        <w:jc w:val="both"/>
        <w:rPr>
          <w:sz w:val="28"/>
          <w:szCs w:val="28"/>
        </w:rPr>
      </w:pPr>
      <w:r w:rsidRPr="00C20B54">
        <w:rPr>
          <w:sz w:val="28"/>
          <w:szCs w:val="28"/>
        </w:rPr>
        <w:t xml:space="preserve">2) қылмыс – Қазақстан Республикасы Қылмыстық заңнамасында </w:t>
      </w:r>
      <w:bookmarkStart w:id="0" w:name="z531"/>
      <w:bookmarkEnd w:id="0"/>
      <w:r w:rsidRPr="00C20B54">
        <w:rPr>
          <w:sz w:val="28"/>
          <w:szCs w:val="28"/>
        </w:rPr>
        <w:t xml:space="preserve">айыппұл салу, түзеу жұмыстары, қоғамдық жұмыстарға тарту, бас бостандығын шектеу, бас бостандығынан айыру түріндегі жазалау қатерімен тыйым салынған айыпты жасалған, қоғамға қауіпті іс-әрекет (әрекет немесе әрекетсіздік); </w:t>
      </w:r>
    </w:p>
    <w:p w14:paraId="3ABCE41E" w14:textId="792034EC" w:rsidR="001D37BC" w:rsidRPr="00C20B54" w:rsidRDefault="001D37BC" w:rsidP="006943B1">
      <w:pPr>
        <w:pStyle w:val="a5"/>
        <w:tabs>
          <w:tab w:val="left" w:pos="700"/>
        </w:tabs>
        <w:spacing w:before="0"/>
        <w:ind w:left="567" w:firstLine="0"/>
        <w:rPr>
          <w:sz w:val="28"/>
          <w:szCs w:val="28"/>
        </w:rPr>
      </w:pPr>
      <w:r w:rsidRPr="00C20B54">
        <w:rPr>
          <w:sz w:val="28"/>
          <w:szCs w:val="28"/>
        </w:rPr>
        <w:t>3)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14:paraId="23E8654D" w14:textId="6AB33E8D" w:rsidR="000C379F" w:rsidRPr="00C20B54" w:rsidRDefault="006943B1" w:rsidP="006536E8">
      <w:pPr>
        <w:pStyle w:val="a5"/>
        <w:tabs>
          <w:tab w:val="left" w:pos="700"/>
        </w:tabs>
        <w:spacing w:before="0"/>
        <w:ind w:left="567" w:firstLine="0"/>
        <w:rPr>
          <w:sz w:val="28"/>
          <w:szCs w:val="28"/>
        </w:rPr>
      </w:pPr>
      <w:r w:rsidRPr="00C20B54">
        <w:rPr>
          <w:sz w:val="28"/>
          <w:szCs w:val="28"/>
        </w:rPr>
        <w:t xml:space="preserve">5. </w:t>
      </w:r>
      <w:r w:rsidR="006344A3" w:rsidRPr="00C20B54">
        <w:rPr>
          <w:sz w:val="28"/>
          <w:szCs w:val="28"/>
        </w:rPr>
        <w:t>Статистикалық нысан ҚР СЖРА ҰСБ www.stat.gov.kz «Респонденттер үшін»</w:t>
      </w:r>
      <w:r w:rsidR="00B30953" w:rsidRPr="00C20B54">
        <w:rPr>
          <w:sz w:val="28"/>
          <w:szCs w:val="28"/>
        </w:rPr>
        <w:t xml:space="preserve"> </w:t>
      </w:r>
      <w:r w:rsidR="006344A3" w:rsidRPr="00C20B54">
        <w:rPr>
          <w:sz w:val="28"/>
          <w:szCs w:val="28"/>
        </w:rPr>
        <w:t>/Статистикалық нысандар 202</w:t>
      </w:r>
      <w:r w:rsidRPr="00C20B54">
        <w:rPr>
          <w:sz w:val="28"/>
          <w:szCs w:val="28"/>
        </w:rPr>
        <w:t>4</w:t>
      </w:r>
      <w:r w:rsidR="006344A3" w:rsidRPr="00C20B54">
        <w:rPr>
          <w:sz w:val="28"/>
          <w:szCs w:val="28"/>
        </w:rPr>
        <w:t xml:space="preserve"> жыл</w:t>
      </w:r>
      <w:r w:rsidR="00B30953" w:rsidRPr="00C20B54">
        <w:rPr>
          <w:sz w:val="28"/>
          <w:szCs w:val="28"/>
        </w:rPr>
        <w:t xml:space="preserve"> </w:t>
      </w:r>
      <w:r w:rsidR="006344A3" w:rsidRPr="00C20B54">
        <w:rPr>
          <w:sz w:val="28"/>
          <w:szCs w:val="28"/>
        </w:rPr>
        <w:t>/ Жылдық нысандар сайтында қол жетімді.</w:t>
      </w:r>
      <w:r w:rsidR="00BC73F8" w:rsidRPr="00C20B54">
        <w:rPr>
          <w:sz w:val="28"/>
          <w:szCs w:val="28"/>
        </w:rPr>
        <w:t xml:space="preserve"> </w:t>
      </w:r>
    </w:p>
    <w:p w14:paraId="25830E85" w14:textId="77777777" w:rsidR="00351981" w:rsidRPr="00C20B54" w:rsidRDefault="004C3E32" w:rsidP="006536E8">
      <w:pPr>
        <w:tabs>
          <w:tab w:val="left" w:pos="567"/>
        </w:tabs>
        <w:rPr>
          <w:sz w:val="28"/>
          <w:szCs w:val="28"/>
        </w:rPr>
      </w:pPr>
      <w:r w:rsidRPr="00C20B54">
        <w:rPr>
          <w:sz w:val="28"/>
          <w:szCs w:val="28"/>
        </w:rPr>
        <w:t xml:space="preserve">S.4.5 </w:t>
      </w:r>
      <w:r w:rsidR="009F0CF7" w:rsidRPr="00C20B54">
        <w:rPr>
          <w:sz w:val="28"/>
          <w:szCs w:val="28"/>
        </w:rPr>
        <w:t>Статистикалық объект</w:t>
      </w:r>
    </w:p>
    <w:p w14:paraId="2FD0CC19" w14:textId="5E328223" w:rsidR="000C379F" w:rsidRPr="00C20B54" w:rsidRDefault="006943B1" w:rsidP="006536E8">
      <w:pPr>
        <w:pStyle w:val="a5"/>
        <w:tabs>
          <w:tab w:val="left" w:pos="567"/>
        </w:tabs>
        <w:spacing w:before="0"/>
        <w:ind w:left="567" w:firstLine="0"/>
        <w:rPr>
          <w:sz w:val="28"/>
          <w:szCs w:val="28"/>
        </w:rPr>
      </w:pPr>
      <w:r w:rsidRPr="00C20B54">
        <w:rPr>
          <w:sz w:val="28"/>
          <w:szCs w:val="28"/>
        </w:rPr>
        <w:lastRenderedPageBreak/>
        <w:t>Үй шаруашылығы мүшелері.</w:t>
      </w:r>
    </w:p>
    <w:p w14:paraId="7832B55E" w14:textId="7267DD70" w:rsidR="004C3E32" w:rsidRPr="00C20B54" w:rsidRDefault="004C3E32" w:rsidP="006536E8">
      <w:pPr>
        <w:tabs>
          <w:tab w:val="left" w:pos="700"/>
        </w:tabs>
        <w:ind w:left="567" w:hanging="567"/>
        <w:jc w:val="both"/>
        <w:rPr>
          <w:sz w:val="28"/>
          <w:szCs w:val="28"/>
        </w:rPr>
      </w:pPr>
      <w:r w:rsidRPr="00C20B54">
        <w:rPr>
          <w:sz w:val="28"/>
          <w:szCs w:val="28"/>
        </w:rPr>
        <w:t xml:space="preserve">S.4.6 </w:t>
      </w:r>
      <w:r w:rsidR="009F0CF7" w:rsidRPr="00C20B54">
        <w:rPr>
          <w:sz w:val="28"/>
          <w:szCs w:val="28"/>
        </w:rPr>
        <w:t>Бас жиынтық (зерттеу бірлігінің іріктеу қағидаты)</w:t>
      </w:r>
    </w:p>
    <w:p w14:paraId="5E2DF6D9" w14:textId="0A77590B" w:rsidR="006943B1" w:rsidRPr="00C20B54" w:rsidRDefault="006943B1" w:rsidP="006943B1">
      <w:pPr>
        <w:ind w:left="567"/>
        <w:jc w:val="both"/>
        <w:rPr>
          <w:sz w:val="28"/>
          <w:szCs w:val="28"/>
        </w:rPr>
      </w:pPr>
      <w:r w:rsidRPr="00C20B54">
        <w:rPr>
          <w:sz w:val="28"/>
          <w:szCs w:val="28"/>
        </w:rPr>
        <w:t xml:space="preserve">Іріктемелі зерттеу жүргізу кезінде 15 </w:t>
      </w:r>
      <w:r w:rsidR="00EF0A28" w:rsidRPr="00C20B54">
        <w:rPr>
          <w:sz w:val="28"/>
          <w:szCs w:val="28"/>
        </w:rPr>
        <w:t>– 80 (қоса алғанда)  жас аралаығындағы</w:t>
      </w:r>
      <w:r w:rsidRPr="00C20B54">
        <w:rPr>
          <w:sz w:val="28"/>
          <w:szCs w:val="28"/>
        </w:rPr>
        <w:t xml:space="preserve"> үй шаруашылығының бір мүшесі ғана сұралады.  </w:t>
      </w:r>
    </w:p>
    <w:p w14:paraId="2463BEFF" w14:textId="77777777" w:rsidR="006943B1" w:rsidRPr="00C20B54" w:rsidRDefault="006943B1" w:rsidP="006943B1">
      <w:pPr>
        <w:ind w:left="567"/>
        <w:jc w:val="both"/>
        <w:rPr>
          <w:sz w:val="28"/>
          <w:szCs w:val="28"/>
        </w:rPr>
      </w:pPr>
      <w:r w:rsidRPr="00C20B54">
        <w:rPr>
          <w:sz w:val="28"/>
          <w:szCs w:val="28"/>
        </w:rPr>
        <w:t xml:space="preserve">Үй  шаруашылығында біреуден көп респонденттер тұрған жағдайда сауал салу үшін респонденті іріктеу «ең жақын туған күн» әдісімен жүзеге асырылады (туған күні ең жақын кезеңде болатын үй шарушылығының мүшесі таңдалады).  </w:t>
      </w:r>
    </w:p>
    <w:p w14:paraId="5F932FFD" w14:textId="21A30026" w:rsidR="006943B1" w:rsidRPr="00C20B54" w:rsidRDefault="006943B1" w:rsidP="006943B1">
      <w:pPr>
        <w:ind w:left="567"/>
        <w:jc w:val="both"/>
        <w:rPr>
          <w:sz w:val="28"/>
          <w:szCs w:val="28"/>
        </w:rPr>
      </w:pPr>
      <w:r w:rsidRPr="00C20B54">
        <w:rPr>
          <w:sz w:val="28"/>
          <w:szCs w:val="28"/>
        </w:rPr>
        <w:t>Бас жиынтықты қалыптастыру ерекшеліктері: бас жиынтыққа жалпы коммуналдық пәтерлерді, жатақханаларды, қарттар мен мүгедектерге арналған интернат - үйлерді, балалар үйлерін, түрмелерді, Қонақ үйлерді, діни қауымдарды және басқа да осыған ұқсас тұрғын үйжайларды қоспағанда, тұрғын үй-жайлардың барлық типтері енгізіледі; ақпарат жинау кезінде интервьюерлерге жүктемені төмендету мақсатында бас жиынтықтан тұрғындарының саны 100 үй шаруашылығынан кем елді мекендер алып тасталады.</w:t>
      </w:r>
    </w:p>
    <w:p w14:paraId="4C64D2A1" w14:textId="77777777" w:rsidR="000C379F" w:rsidRPr="00C20B54" w:rsidRDefault="004C3E32" w:rsidP="006536E8">
      <w:pPr>
        <w:tabs>
          <w:tab w:val="left" w:pos="993"/>
        </w:tabs>
        <w:ind w:left="567" w:hanging="567"/>
        <w:jc w:val="both"/>
        <w:rPr>
          <w:sz w:val="28"/>
          <w:szCs w:val="28"/>
        </w:rPr>
      </w:pPr>
      <w:r w:rsidRPr="00C20B54">
        <w:rPr>
          <w:sz w:val="28"/>
          <w:szCs w:val="28"/>
        </w:rPr>
        <w:t xml:space="preserve">S.4.7 </w:t>
      </w:r>
      <w:r w:rsidR="009F0CF7" w:rsidRPr="00C20B54">
        <w:rPr>
          <w:sz w:val="28"/>
          <w:szCs w:val="28"/>
        </w:rPr>
        <w:t>Қазақстан Республикасы</w:t>
      </w:r>
      <w:r w:rsidR="005D2993" w:rsidRPr="00C20B54">
        <w:rPr>
          <w:sz w:val="28"/>
          <w:szCs w:val="28"/>
        </w:rPr>
        <w:t>ның аумақтық қамтылуы</w:t>
      </w:r>
      <w:r w:rsidR="006E5A82" w:rsidRPr="00C20B54">
        <w:rPr>
          <w:sz w:val="28"/>
          <w:szCs w:val="28"/>
        </w:rPr>
        <w:t xml:space="preserve"> (</w:t>
      </w:r>
      <w:r w:rsidR="009F0CF7" w:rsidRPr="00C20B54">
        <w:rPr>
          <w:sz w:val="28"/>
          <w:szCs w:val="28"/>
        </w:rPr>
        <w:t>облыс</w:t>
      </w:r>
      <w:r w:rsidR="006E5A82" w:rsidRPr="00C20B54">
        <w:rPr>
          <w:sz w:val="28"/>
          <w:szCs w:val="28"/>
        </w:rPr>
        <w:t>тар</w:t>
      </w:r>
      <w:r w:rsidR="009F0CF7" w:rsidRPr="00C20B54">
        <w:rPr>
          <w:sz w:val="28"/>
          <w:szCs w:val="28"/>
        </w:rPr>
        <w:t>, республикалық маңызы бар қалалар және астана).</w:t>
      </w:r>
    </w:p>
    <w:p w14:paraId="52F15184" w14:textId="77777777" w:rsidR="000C379F" w:rsidRPr="00C20B54" w:rsidRDefault="004C3E32" w:rsidP="006536E8">
      <w:pPr>
        <w:tabs>
          <w:tab w:val="left" w:pos="700"/>
        </w:tabs>
        <w:jc w:val="both"/>
        <w:rPr>
          <w:sz w:val="28"/>
          <w:szCs w:val="28"/>
        </w:rPr>
      </w:pPr>
      <w:r w:rsidRPr="00C20B54">
        <w:rPr>
          <w:sz w:val="28"/>
          <w:szCs w:val="28"/>
        </w:rPr>
        <w:t xml:space="preserve">S.4.8 </w:t>
      </w:r>
      <w:r w:rsidR="009F0CF7" w:rsidRPr="00C20B54">
        <w:rPr>
          <w:sz w:val="28"/>
          <w:szCs w:val="28"/>
        </w:rPr>
        <w:t>Қамту уақыты</w:t>
      </w:r>
    </w:p>
    <w:p w14:paraId="4A7C9A92" w14:textId="1A1D4318" w:rsidR="00EF0A28" w:rsidRPr="00C20B54" w:rsidRDefault="00EF0A28" w:rsidP="00EF0A28">
      <w:pPr>
        <w:tabs>
          <w:tab w:val="left" w:pos="567"/>
        </w:tabs>
        <w:ind w:left="567"/>
        <w:jc w:val="both"/>
        <w:rPr>
          <w:sz w:val="28"/>
          <w:szCs w:val="28"/>
        </w:rPr>
      </w:pPr>
      <w:r w:rsidRPr="00C20B54">
        <w:rPr>
          <w:sz w:val="28"/>
          <w:szCs w:val="28"/>
        </w:rPr>
        <w:t>Деректер 2016 жылдан бастап қалыптастырылады (біржолғы). 2019 жылдан бастап (жылына бір рет).</w:t>
      </w:r>
    </w:p>
    <w:p w14:paraId="65BBA7B5" w14:textId="6DE9C59E" w:rsidR="00EF0A28" w:rsidRPr="00C20B54" w:rsidRDefault="00EF0A28" w:rsidP="00EF0A28">
      <w:pPr>
        <w:pStyle w:val="1"/>
        <w:shd w:val="clear" w:color="auto" w:fill="auto"/>
        <w:spacing w:line="240" w:lineRule="auto"/>
        <w:jc w:val="both"/>
        <w:rPr>
          <w:sz w:val="28"/>
          <w:szCs w:val="28"/>
          <w:lang w:val="kk-KZ"/>
        </w:rPr>
      </w:pPr>
      <w:r w:rsidRPr="00C20B54">
        <w:rPr>
          <w:sz w:val="28"/>
          <w:szCs w:val="28"/>
          <w:lang w:val="kk-KZ"/>
        </w:rPr>
        <w:t>2019 жылдан бастап (жылына бір рет);</w:t>
      </w:r>
    </w:p>
    <w:p w14:paraId="6018FADC" w14:textId="715BE4C1" w:rsidR="00EF0A28" w:rsidRPr="00C20B54" w:rsidRDefault="00EF0A28" w:rsidP="00EF0A28">
      <w:pPr>
        <w:pStyle w:val="1"/>
        <w:shd w:val="clear" w:color="auto" w:fill="auto"/>
        <w:spacing w:line="240" w:lineRule="auto"/>
        <w:jc w:val="both"/>
        <w:rPr>
          <w:sz w:val="28"/>
          <w:szCs w:val="28"/>
          <w:lang w:val="kk-KZ"/>
        </w:rPr>
      </w:pPr>
      <w:r w:rsidRPr="00C20B54">
        <w:rPr>
          <w:sz w:val="28"/>
          <w:szCs w:val="28"/>
          <w:lang w:val="kk-KZ"/>
        </w:rPr>
        <w:t>2021 жылдан бастап (жылына екі рет).</w:t>
      </w:r>
    </w:p>
    <w:p w14:paraId="03CA0396" w14:textId="30363925" w:rsidR="000C379F" w:rsidRPr="00C20B54" w:rsidRDefault="004C3E32" w:rsidP="006536E8">
      <w:pPr>
        <w:tabs>
          <w:tab w:val="left" w:pos="567"/>
        </w:tabs>
        <w:jc w:val="both"/>
        <w:rPr>
          <w:sz w:val="28"/>
          <w:szCs w:val="28"/>
        </w:rPr>
      </w:pPr>
      <w:r w:rsidRPr="00C20B54">
        <w:rPr>
          <w:sz w:val="28"/>
          <w:szCs w:val="28"/>
        </w:rPr>
        <w:t xml:space="preserve">S.4.9 </w:t>
      </w:r>
      <w:r w:rsidR="009F0CF7" w:rsidRPr="00C20B54">
        <w:rPr>
          <w:sz w:val="28"/>
          <w:szCs w:val="28"/>
        </w:rPr>
        <w:t>Базалық кезең</w:t>
      </w:r>
    </w:p>
    <w:p w14:paraId="42E0082C" w14:textId="31F0BAEC" w:rsidR="00EF0A28" w:rsidRPr="00C20B54" w:rsidRDefault="00EF0A28" w:rsidP="00EF0A28">
      <w:pPr>
        <w:pStyle w:val="a3"/>
        <w:ind w:left="0" w:firstLine="567"/>
        <w:rPr>
          <w:sz w:val="28"/>
          <w:szCs w:val="28"/>
        </w:rPr>
      </w:pPr>
      <w:r w:rsidRPr="00C20B54">
        <w:rPr>
          <w:sz w:val="28"/>
          <w:szCs w:val="28"/>
        </w:rPr>
        <w:t>Былтырғы жылдың тиісті кезеңімен ара қатысы белгіленеді.</w:t>
      </w:r>
    </w:p>
    <w:p w14:paraId="0CDEF439" w14:textId="3C4F2234" w:rsidR="002D0D6A" w:rsidRPr="00C20B54" w:rsidRDefault="004C3E32" w:rsidP="006536E8">
      <w:pPr>
        <w:pStyle w:val="a3"/>
        <w:ind w:left="0"/>
        <w:rPr>
          <w:sz w:val="28"/>
          <w:szCs w:val="28"/>
        </w:rPr>
      </w:pPr>
      <w:r w:rsidRPr="00C20B54">
        <w:rPr>
          <w:sz w:val="28"/>
          <w:szCs w:val="28"/>
        </w:rPr>
        <w:t xml:space="preserve">S.5 </w:t>
      </w:r>
      <w:r w:rsidR="009F0CF7" w:rsidRPr="00C20B54">
        <w:rPr>
          <w:sz w:val="28"/>
          <w:szCs w:val="28"/>
        </w:rPr>
        <w:t>Өлшем бірлігі</w:t>
      </w:r>
    </w:p>
    <w:p w14:paraId="604BE661" w14:textId="086FCB80" w:rsidR="000C379F" w:rsidRPr="00C20B54" w:rsidRDefault="00EF0A28" w:rsidP="006536E8">
      <w:pPr>
        <w:pStyle w:val="a3"/>
        <w:ind w:left="0" w:firstLine="444"/>
        <w:rPr>
          <w:sz w:val="28"/>
          <w:szCs w:val="28"/>
        </w:rPr>
      </w:pPr>
      <w:r w:rsidRPr="00C20B54">
        <w:rPr>
          <w:sz w:val="28"/>
          <w:szCs w:val="28"/>
        </w:rPr>
        <w:t>Пайыз.</w:t>
      </w:r>
    </w:p>
    <w:p w14:paraId="5AD1EF81" w14:textId="77777777" w:rsidR="000C379F" w:rsidRPr="00C20B54" w:rsidRDefault="00DF688A" w:rsidP="006536E8">
      <w:pPr>
        <w:tabs>
          <w:tab w:val="left" w:pos="520"/>
        </w:tabs>
        <w:jc w:val="both"/>
        <w:rPr>
          <w:sz w:val="28"/>
          <w:szCs w:val="28"/>
        </w:rPr>
      </w:pPr>
      <w:r w:rsidRPr="00C20B54">
        <w:rPr>
          <w:sz w:val="28"/>
          <w:szCs w:val="28"/>
        </w:rPr>
        <w:t xml:space="preserve">S.6 </w:t>
      </w:r>
      <w:r w:rsidR="009F0CF7" w:rsidRPr="00C20B54">
        <w:rPr>
          <w:sz w:val="28"/>
          <w:szCs w:val="28"/>
        </w:rPr>
        <w:t>Есепті кезең</w:t>
      </w:r>
    </w:p>
    <w:p w14:paraId="42DE00A7" w14:textId="74EF8C45" w:rsidR="000C379F" w:rsidRPr="00C20B54" w:rsidRDefault="003E4BDE" w:rsidP="006536E8">
      <w:pPr>
        <w:pStyle w:val="a3"/>
        <w:ind w:left="0" w:firstLine="444"/>
        <w:rPr>
          <w:sz w:val="28"/>
          <w:szCs w:val="28"/>
        </w:rPr>
      </w:pPr>
      <w:r w:rsidRPr="00C20B54">
        <w:rPr>
          <w:sz w:val="28"/>
          <w:szCs w:val="28"/>
        </w:rPr>
        <w:t>Ж</w:t>
      </w:r>
      <w:r w:rsidR="009F0CF7" w:rsidRPr="00C20B54">
        <w:rPr>
          <w:sz w:val="28"/>
          <w:szCs w:val="28"/>
        </w:rPr>
        <w:t>ыл</w:t>
      </w:r>
      <w:r w:rsidR="00EF0A28" w:rsidRPr="00C20B54">
        <w:rPr>
          <w:sz w:val="28"/>
          <w:szCs w:val="28"/>
        </w:rPr>
        <w:t>ына екі рет.</w:t>
      </w:r>
    </w:p>
    <w:p w14:paraId="59CBE9DF" w14:textId="77777777" w:rsidR="000C379F" w:rsidRPr="00C20B54" w:rsidRDefault="00DF688A" w:rsidP="006536E8">
      <w:pPr>
        <w:tabs>
          <w:tab w:val="left" w:pos="520"/>
        </w:tabs>
        <w:rPr>
          <w:sz w:val="28"/>
          <w:szCs w:val="28"/>
        </w:rPr>
      </w:pPr>
      <w:r w:rsidRPr="00C20B54">
        <w:rPr>
          <w:sz w:val="28"/>
          <w:szCs w:val="28"/>
        </w:rPr>
        <w:t xml:space="preserve">S.7 </w:t>
      </w:r>
      <w:r w:rsidR="009F0CF7" w:rsidRPr="00C20B54">
        <w:rPr>
          <w:sz w:val="28"/>
          <w:szCs w:val="28"/>
        </w:rPr>
        <w:t>Құқықтық негіз</w:t>
      </w:r>
    </w:p>
    <w:p w14:paraId="7ED7FCBB" w14:textId="77777777" w:rsidR="000C379F" w:rsidRPr="00C20B54" w:rsidRDefault="00DF688A" w:rsidP="006536E8">
      <w:pPr>
        <w:tabs>
          <w:tab w:val="left" w:pos="567"/>
        </w:tabs>
        <w:rPr>
          <w:sz w:val="28"/>
          <w:szCs w:val="28"/>
        </w:rPr>
      </w:pPr>
      <w:r w:rsidRPr="00C20B54">
        <w:rPr>
          <w:sz w:val="28"/>
          <w:szCs w:val="28"/>
        </w:rPr>
        <w:t xml:space="preserve">S.7.1 </w:t>
      </w:r>
      <w:r w:rsidR="009F0CF7" w:rsidRPr="00C20B54">
        <w:rPr>
          <w:sz w:val="28"/>
          <w:szCs w:val="28"/>
        </w:rPr>
        <w:t>Құқықтық база</w:t>
      </w:r>
    </w:p>
    <w:p w14:paraId="1DF757A3" w14:textId="455BFCA2" w:rsidR="000C379F" w:rsidRPr="00C20B54" w:rsidRDefault="00480F8B" w:rsidP="00EF0A28">
      <w:pPr>
        <w:pStyle w:val="a5"/>
        <w:tabs>
          <w:tab w:val="left" w:pos="899"/>
        </w:tabs>
        <w:spacing w:before="0"/>
        <w:ind w:left="426" w:right="142" w:firstLine="0"/>
        <w:rPr>
          <w:sz w:val="28"/>
          <w:szCs w:val="28"/>
        </w:rPr>
      </w:pPr>
      <w:r w:rsidRPr="00C20B54">
        <w:rPr>
          <w:sz w:val="28"/>
          <w:szCs w:val="28"/>
        </w:rPr>
        <w:t xml:space="preserve">1) </w:t>
      </w:r>
      <w:r w:rsidR="00E33D12" w:rsidRPr="00C20B54">
        <w:rPr>
          <w:sz w:val="28"/>
          <w:szCs w:val="28"/>
        </w:rPr>
        <w:t xml:space="preserve">Қазақстан Республикасының 2010 жылғы 19 наурыздағы </w:t>
      </w:r>
      <w:r w:rsidR="009F0CF7" w:rsidRPr="00C20B54">
        <w:rPr>
          <w:sz w:val="28"/>
          <w:szCs w:val="28"/>
        </w:rPr>
        <w:t>«Мемлекеттік статистика туралы» №257-IV Заңы.</w:t>
      </w:r>
    </w:p>
    <w:p w14:paraId="34E9CFB3" w14:textId="5EF61976" w:rsidR="000C379F" w:rsidRPr="00C20B54" w:rsidRDefault="00EF0A28" w:rsidP="006536E8">
      <w:pPr>
        <w:pStyle w:val="a5"/>
        <w:tabs>
          <w:tab w:val="left" w:pos="901"/>
        </w:tabs>
        <w:spacing w:before="0"/>
        <w:ind w:left="426" w:right="128" w:firstLine="0"/>
        <w:rPr>
          <w:sz w:val="28"/>
          <w:szCs w:val="28"/>
        </w:rPr>
      </w:pPr>
      <w:r w:rsidRPr="00C20B54">
        <w:rPr>
          <w:sz w:val="28"/>
          <w:szCs w:val="28"/>
        </w:rPr>
        <w:t>2</w:t>
      </w:r>
      <w:r w:rsidR="00480F8B" w:rsidRPr="00C20B54">
        <w:rPr>
          <w:sz w:val="28"/>
          <w:szCs w:val="28"/>
        </w:rPr>
        <w:t xml:space="preserve">) </w:t>
      </w:r>
      <w:r w:rsidR="007902CF" w:rsidRPr="00C20B54">
        <w:rPr>
          <w:sz w:val="28"/>
          <w:szCs w:val="28"/>
        </w:rPr>
        <w:t xml:space="preserve">Қазақстан Республикасының белгіленген заңнамалық тәртібімен </w:t>
      </w:r>
      <w:r w:rsidR="00E33D12" w:rsidRPr="00C20B54">
        <w:rPr>
          <w:sz w:val="28"/>
          <w:szCs w:val="28"/>
        </w:rPr>
        <w:t xml:space="preserve">Қазақстан Республикасы </w:t>
      </w:r>
      <w:r w:rsidR="00116327" w:rsidRPr="00C20B54">
        <w:rPr>
          <w:sz w:val="28"/>
          <w:szCs w:val="28"/>
        </w:rPr>
        <w:t>Стратегиялық ж</w:t>
      </w:r>
      <w:r w:rsidR="004C2012" w:rsidRPr="00C20B54">
        <w:rPr>
          <w:sz w:val="28"/>
          <w:szCs w:val="28"/>
        </w:rPr>
        <w:t xml:space="preserve">оспарлау және </w:t>
      </w:r>
      <w:r w:rsidR="006737D3" w:rsidRPr="00C20B54">
        <w:rPr>
          <w:sz w:val="28"/>
          <w:szCs w:val="28"/>
        </w:rPr>
        <w:t>р</w:t>
      </w:r>
      <w:r w:rsidR="006D0CB3" w:rsidRPr="00C20B54">
        <w:rPr>
          <w:sz w:val="28"/>
          <w:szCs w:val="28"/>
        </w:rPr>
        <w:t>еформалар агенттігі</w:t>
      </w:r>
      <w:r w:rsidR="004C2012" w:rsidRPr="00C20B54">
        <w:rPr>
          <w:sz w:val="28"/>
          <w:szCs w:val="28"/>
        </w:rPr>
        <w:t xml:space="preserve"> Ұлттық </w:t>
      </w:r>
      <w:r w:rsidR="00116327" w:rsidRPr="00C20B54">
        <w:rPr>
          <w:sz w:val="28"/>
          <w:szCs w:val="28"/>
        </w:rPr>
        <w:t xml:space="preserve">статистика </w:t>
      </w:r>
      <w:r w:rsidR="004C2012" w:rsidRPr="00C20B54">
        <w:rPr>
          <w:sz w:val="28"/>
          <w:szCs w:val="28"/>
        </w:rPr>
        <w:t xml:space="preserve">бюросының  бұйрығымен </w:t>
      </w:r>
      <w:r w:rsidR="009F0CF7" w:rsidRPr="00C20B54">
        <w:rPr>
          <w:sz w:val="28"/>
          <w:szCs w:val="28"/>
        </w:rPr>
        <w:t xml:space="preserve">бекiтілген </w:t>
      </w:r>
      <w:r w:rsidR="004C2012" w:rsidRPr="00C20B54">
        <w:rPr>
          <w:sz w:val="28"/>
          <w:szCs w:val="28"/>
        </w:rPr>
        <w:t>с</w:t>
      </w:r>
      <w:r w:rsidR="009F0CF7" w:rsidRPr="00C20B54">
        <w:rPr>
          <w:sz w:val="28"/>
          <w:szCs w:val="28"/>
        </w:rPr>
        <w:t>татистикалық жұмыс жоспары.</w:t>
      </w:r>
    </w:p>
    <w:p w14:paraId="08D1C472" w14:textId="63EFFC7E" w:rsidR="002D0D6A" w:rsidRPr="00C20B54" w:rsidRDefault="00EF0A28" w:rsidP="006536E8">
      <w:pPr>
        <w:pStyle w:val="a5"/>
        <w:tabs>
          <w:tab w:val="left" w:pos="901"/>
        </w:tabs>
        <w:spacing w:before="0"/>
        <w:ind w:left="426" w:right="140" w:firstLine="0"/>
        <w:rPr>
          <w:sz w:val="28"/>
          <w:szCs w:val="28"/>
        </w:rPr>
      </w:pPr>
      <w:r w:rsidRPr="00C20B54">
        <w:rPr>
          <w:sz w:val="28"/>
          <w:szCs w:val="28"/>
        </w:rPr>
        <w:t>3</w:t>
      </w:r>
      <w:r w:rsidR="00480F8B" w:rsidRPr="00C20B54">
        <w:rPr>
          <w:sz w:val="28"/>
          <w:szCs w:val="28"/>
        </w:rPr>
        <w:t xml:space="preserve">) </w:t>
      </w:r>
      <w:r w:rsidR="006737D3" w:rsidRPr="00C20B54">
        <w:rPr>
          <w:sz w:val="28"/>
          <w:szCs w:val="28"/>
        </w:rPr>
        <w:t xml:space="preserve">Қазақстан Республикасы </w:t>
      </w:r>
      <w:r w:rsidR="007902CF" w:rsidRPr="00C20B54">
        <w:rPr>
          <w:sz w:val="28"/>
          <w:szCs w:val="28"/>
        </w:rPr>
        <w:t>Стратегиялық ж</w:t>
      </w:r>
      <w:r w:rsidR="006737D3" w:rsidRPr="00C20B54">
        <w:rPr>
          <w:sz w:val="28"/>
          <w:szCs w:val="28"/>
        </w:rPr>
        <w:t xml:space="preserve">оспарлау және реформалар агенттігінің Ұлттық </w:t>
      </w:r>
      <w:r w:rsidR="009B5A26" w:rsidRPr="00C20B54">
        <w:rPr>
          <w:sz w:val="28"/>
          <w:szCs w:val="28"/>
        </w:rPr>
        <w:t>статистика</w:t>
      </w:r>
      <w:r w:rsidR="006737D3" w:rsidRPr="00C20B54">
        <w:rPr>
          <w:sz w:val="28"/>
          <w:szCs w:val="28"/>
        </w:rPr>
        <w:t xml:space="preserve"> бюросы  төрағасының бұйрығымен бекітілетін </w:t>
      </w:r>
      <w:r w:rsidR="007902CF" w:rsidRPr="00C20B54">
        <w:rPr>
          <w:sz w:val="28"/>
          <w:szCs w:val="28"/>
        </w:rPr>
        <w:t>Р</w:t>
      </w:r>
      <w:r w:rsidR="006737D3" w:rsidRPr="00C20B54">
        <w:rPr>
          <w:sz w:val="28"/>
          <w:szCs w:val="28"/>
        </w:rPr>
        <w:t>есми стратегиялық статистикалық ақпаратты тарату кестесі.</w:t>
      </w:r>
      <w:r w:rsidR="009F0CF7" w:rsidRPr="00C20B54">
        <w:rPr>
          <w:sz w:val="28"/>
          <w:szCs w:val="28"/>
        </w:rPr>
        <w:t xml:space="preserve"> </w:t>
      </w:r>
    </w:p>
    <w:p w14:paraId="5B7BAFBD" w14:textId="57F6B4E4" w:rsidR="00EF0A28" w:rsidRPr="00C20B54" w:rsidRDefault="00EF0A28" w:rsidP="006536E8">
      <w:pPr>
        <w:pStyle w:val="a5"/>
        <w:tabs>
          <w:tab w:val="left" w:pos="901"/>
        </w:tabs>
        <w:spacing w:before="0"/>
        <w:ind w:left="426" w:right="140" w:firstLine="0"/>
        <w:rPr>
          <w:sz w:val="28"/>
          <w:szCs w:val="28"/>
        </w:rPr>
      </w:pPr>
      <w:r w:rsidRPr="00C20B54">
        <w:rPr>
          <w:sz w:val="28"/>
          <w:szCs w:val="28"/>
        </w:rPr>
        <w:t>4</w:t>
      </w:r>
      <w:r w:rsidR="00480F8B" w:rsidRPr="00C20B54">
        <w:rPr>
          <w:sz w:val="28"/>
          <w:szCs w:val="28"/>
        </w:rPr>
        <w:t>)</w:t>
      </w:r>
      <w:r w:rsidRPr="00C20B54">
        <w:rPr>
          <w:sz w:val="28"/>
          <w:szCs w:val="28"/>
        </w:rPr>
        <w:t xml:space="preserve"> Қазақстан Республикасы Ұлттық экономика министрлігі Статистика комитеті төрағасының 2019 жылғы «10» желтоқсандағы № 13 бұйрығымен бекітілген, Халықтың құқық қорғау органдарына сенімділік деңгейіне іріктемелі зерттеу жүргізу бойынша әдістемесі. Қазақстан Республикасының Әділет министрлігінде 2019 жылғы 13 желтоқсанда № 19732 болып тіркелді.</w:t>
      </w:r>
    </w:p>
    <w:p w14:paraId="058D5BC3" w14:textId="77777777" w:rsidR="003D147D" w:rsidRPr="00C20B54" w:rsidRDefault="003D147D" w:rsidP="006536E8">
      <w:pPr>
        <w:tabs>
          <w:tab w:val="left" w:pos="520"/>
        </w:tabs>
        <w:jc w:val="both"/>
        <w:rPr>
          <w:sz w:val="28"/>
          <w:szCs w:val="28"/>
        </w:rPr>
      </w:pPr>
      <w:r w:rsidRPr="00C20B54">
        <w:rPr>
          <w:sz w:val="28"/>
          <w:szCs w:val="28"/>
        </w:rPr>
        <w:t>S.8 Құпиялылық және деректерді қорғау</w:t>
      </w:r>
    </w:p>
    <w:p w14:paraId="1B05FFAA" w14:textId="77777777" w:rsidR="002D0D6A" w:rsidRPr="00C20B54" w:rsidRDefault="003D147D" w:rsidP="006536E8">
      <w:pPr>
        <w:jc w:val="both"/>
        <w:rPr>
          <w:sz w:val="28"/>
          <w:szCs w:val="28"/>
        </w:rPr>
      </w:pPr>
      <w:r w:rsidRPr="00C20B54">
        <w:rPr>
          <w:sz w:val="28"/>
          <w:szCs w:val="28"/>
        </w:rPr>
        <w:t xml:space="preserve">S.8.1 </w:t>
      </w:r>
      <w:r w:rsidR="009F0CF7" w:rsidRPr="00C20B54">
        <w:rPr>
          <w:sz w:val="28"/>
          <w:szCs w:val="28"/>
        </w:rPr>
        <w:t>Құпиялылық саясаты</w:t>
      </w:r>
    </w:p>
    <w:p w14:paraId="502DDC99" w14:textId="77777777" w:rsidR="002D0D6A" w:rsidRPr="00C20B54" w:rsidRDefault="009F0CF7" w:rsidP="006536E8">
      <w:pPr>
        <w:ind w:left="426"/>
        <w:jc w:val="both"/>
        <w:rPr>
          <w:sz w:val="28"/>
          <w:szCs w:val="28"/>
        </w:rPr>
      </w:pPr>
      <w:r w:rsidRPr="00C20B54">
        <w:rPr>
          <w:sz w:val="28"/>
          <w:szCs w:val="28"/>
        </w:rPr>
        <w:t>1.</w:t>
      </w:r>
      <w:r w:rsidR="00480F8B" w:rsidRPr="00C20B54">
        <w:rPr>
          <w:sz w:val="28"/>
          <w:szCs w:val="28"/>
        </w:rPr>
        <w:t xml:space="preserve"> </w:t>
      </w:r>
      <w:r w:rsidRPr="00C20B54">
        <w:rPr>
          <w:sz w:val="28"/>
          <w:szCs w:val="28"/>
        </w:rPr>
        <w:t xml:space="preserve">«Мемлекеттік статистика туралы» </w:t>
      </w:r>
      <w:r w:rsidR="0096575E" w:rsidRPr="00C20B54">
        <w:rPr>
          <w:sz w:val="28"/>
          <w:szCs w:val="28"/>
        </w:rPr>
        <w:t>2010 жылғы 19 наурыздағы Қазақстан Республикасы</w:t>
      </w:r>
      <w:r w:rsidRPr="00C20B54">
        <w:rPr>
          <w:sz w:val="28"/>
          <w:szCs w:val="28"/>
        </w:rPr>
        <w:t xml:space="preserve"> </w:t>
      </w:r>
      <w:r w:rsidR="0096575E" w:rsidRPr="00C20B54">
        <w:rPr>
          <w:sz w:val="28"/>
          <w:szCs w:val="28"/>
        </w:rPr>
        <w:t>Заңының 8-бабы</w:t>
      </w:r>
      <w:r w:rsidR="003C6680" w:rsidRPr="00C20B54">
        <w:rPr>
          <w:sz w:val="28"/>
          <w:szCs w:val="28"/>
        </w:rPr>
        <w:t>, о</w:t>
      </w:r>
      <w:r w:rsidR="0096575E" w:rsidRPr="00C20B54">
        <w:rPr>
          <w:sz w:val="28"/>
          <w:szCs w:val="28"/>
        </w:rPr>
        <w:t>ған</w:t>
      </w:r>
      <w:r w:rsidRPr="00C20B54">
        <w:rPr>
          <w:sz w:val="28"/>
          <w:szCs w:val="28"/>
        </w:rPr>
        <w:t xml:space="preserve"> сәйкес респонденттер ұсынатын </w:t>
      </w:r>
      <w:r w:rsidRPr="00C20B54">
        <w:rPr>
          <w:sz w:val="28"/>
          <w:szCs w:val="28"/>
        </w:rPr>
        <w:lastRenderedPageBreak/>
        <w:t>деректердің құпиялылығы және қорғалуына кепілдік қамтамасыз етіледі.</w:t>
      </w:r>
    </w:p>
    <w:p w14:paraId="33E9E897" w14:textId="77777777" w:rsidR="00EF0A28" w:rsidRPr="00C20B54" w:rsidRDefault="009F0CF7" w:rsidP="006536E8">
      <w:pPr>
        <w:ind w:left="426"/>
        <w:jc w:val="both"/>
        <w:rPr>
          <w:sz w:val="28"/>
          <w:szCs w:val="28"/>
        </w:rPr>
      </w:pPr>
      <w:r w:rsidRPr="00C20B54">
        <w:rPr>
          <w:sz w:val="28"/>
          <w:szCs w:val="28"/>
        </w:rPr>
        <w:t>2.</w:t>
      </w:r>
      <w:r w:rsidR="0096575E" w:rsidRPr="00C20B54">
        <w:rPr>
          <w:sz w:val="28"/>
          <w:szCs w:val="28"/>
        </w:rPr>
        <w:t xml:space="preserve"> Қазақстан Республикасының </w:t>
      </w:r>
      <w:r w:rsidRPr="00C20B54">
        <w:rPr>
          <w:sz w:val="28"/>
          <w:szCs w:val="28"/>
        </w:rPr>
        <w:t xml:space="preserve">2015 жылғы 29 қазандағы </w:t>
      </w:r>
      <w:r w:rsidR="0096575E" w:rsidRPr="00C20B54">
        <w:rPr>
          <w:sz w:val="28"/>
          <w:szCs w:val="28"/>
        </w:rPr>
        <w:t xml:space="preserve">Кәсіпкерлік кодексінің </w:t>
      </w:r>
      <w:r w:rsidRPr="00C20B54">
        <w:rPr>
          <w:sz w:val="28"/>
          <w:szCs w:val="28"/>
        </w:rPr>
        <w:t>28-бабы коммерциялық құпия</w:t>
      </w:r>
      <w:r w:rsidR="0096575E" w:rsidRPr="00C20B54">
        <w:rPr>
          <w:sz w:val="28"/>
          <w:szCs w:val="28"/>
        </w:rPr>
        <w:t xml:space="preserve">ны құрайтын </w:t>
      </w:r>
      <w:r w:rsidRPr="00C20B54">
        <w:rPr>
          <w:sz w:val="28"/>
          <w:szCs w:val="28"/>
        </w:rPr>
        <w:t xml:space="preserve"> ақпаратт</w:t>
      </w:r>
      <w:r w:rsidR="0096575E" w:rsidRPr="00C20B54">
        <w:rPr>
          <w:sz w:val="28"/>
          <w:szCs w:val="28"/>
        </w:rPr>
        <w:t>арды</w:t>
      </w:r>
      <w:r w:rsidR="009F6977" w:rsidRPr="00C20B54">
        <w:rPr>
          <w:sz w:val="28"/>
          <w:szCs w:val="28"/>
        </w:rPr>
        <w:t>ң</w:t>
      </w:r>
      <w:r w:rsidR="0096575E" w:rsidRPr="00C20B54">
        <w:rPr>
          <w:sz w:val="28"/>
          <w:szCs w:val="28"/>
        </w:rPr>
        <w:t xml:space="preserve"> қорғалуын</w:t>
      </w:r>
      <w:r w:rsidRPr="00C20B54">
        <w:rPr>
          <w:sz w:val="28"/>
          <w:szCs w:val="28"/>
        </w:rPr>
        <w:t xml:space="preserve"> қамтамасыз етеді.</w:t>
      </w:r>
      <w:r w:rsidR="0096575E" w:rsidRPr="00C20B54">
        <w:rPr>
          <w:sz w:val="28"/>
          <w:szCs w:val="28"/>
        </w:rPr>
        <w:t xml:space="preserve"> </w:t>
      </w:r>
    </w:p>
    <w:p w14:paraId="0A74AA22" w14:textId="29AB83BE" w:rsidR="002D0D6A" w:rsidRPr="00C20B54" w:rsidRDefault="009F0CF7" w:rsidP="006536E8">
      <w:pPr>
        <w:ind w:left="426"/>
        <w:jc w:val="both"/>
        <w:rPr>
          <w:sz w:val="28"/>
          <w:szCs w:val="28"/>
        </w:rPr>
      </w:pPr>
      <w:r w:rsidRPr="00C20B54">
        <w:rPr>
          <w:sz w:val="28"/>
          <w:szCs w:val="28"/>
        </w:rPr>
        <w:t xml:space="preserve">3.Қазақстан Республикасы </w:t>
      </w:r>
      <w:r w:rsidR="009F6977" w:rsidRPr="00C20B54">
        <w:rPr>
          <w:sz w:val="28"/>
          <w:szCs w:val="28"/>
        </w:rPr>
        <w:t>Стратегиялық ж</w:t>
      </w:r>
      <w:r w:rsidR="0096575E" w:rsidRPr="00C20B54">
        <w:rPr>
          <w:sz w:val="28"/>
          <w:szCs w:val="28"/>
        </w:rPr>
        <w:t xml:space="preserve">оспарлау және реформалар агенттігі Ұлттық статистика бюросы басшысының 2021 жылғы 10 ақпандағы </w:t>
      </w:r>
      <w:r w:rsidR="003C6680" w:rsidRPr="00C20B54">
        <w:rPr>
          <w:sz w:val="28"/>
          <w:szCs w:val="28"/>
        </w:rPr>
        <w:t xml:space="preserve">№20 </w:t>
      </w:r>
      <w:r w:rsidR="00676CEB" w:rsidRPr="00C20B54">
        <w:rPr>
          <w:sz w:val="28"/>
          <w:szCs w:val="28"/>
        </w:rPr>
        <w:t xml:space="preserve">бұйрығымен бекітілген </w:t>
      </w:r>
      <w:r w:rsidR="009F6977" w:rsidRPr="00C20B54">
        <w:rPr>
          <w:sz w:val="28"/>
          <w:szCs w:val="28"/>
        </w:rPr>
        <w:t xml:space="preserve">Ақпараттық </w:t>
      </w:r>
      <w:r w:rsidR="00676CEB" w:rsidRPr="00C20B54">
        <w:rPr>
          <w:sz w:val="28"/>
          <w:szCs w:val="28"/>
        </w:rPr>
        <w:t>қауіпсіздік саясаты (бұдан әрі – Саясат) Бюро қызметінің</w:t>
      </w:r>
      <w:r w:rsidR="009F6977" w:rsidRPr="00C20B54">
        <w:rPr>
          <w:sz w:val="28"/>
          <w:szCs w:val="28"/>
        </w:rPr>
        <w:t xml:space="preserve"> </w:t>
      </w:r>
      <w:r w:rsidR="00676CEB" w:rsidRPr="00C20B54">
        <w:rPr>
          <w:sz w:val="28"/>
          <w:szCs w:val="28"/>
        </w:rPr>
        <w:t xml:space="preserve">ақпараттық қауіпсіздігін қамтамасыз ету саласындағы мақсаттарын, міндеттерін, басқару қағидаттары мен практикалық тәсілдерін айқындайды. Саясаттың негізгі мақсаты ресми статистикалық ақпараттың қолжетімділігін, Бюроның </w:t>
      </w:r>
      <w:r w:rsidR="009F6977" w:rsidRPr="00C20B54">
        <w:rPr>
          <w:sz w:val="28"/>
          <w:szCs w:val="28"/>
        </w:rPr>
        <w:t>есептеу техникасы құралдарында</w:t>
      </w:r>
      <w:r w:rsidR="00676CEB" w:rsidRPr="00C20B54">
        <w:rPr>
          <w:sz w:val="28"/>
          <w:szCs w:val="28"/>
        </w:rPr>
        <w:t xml:space="preserve"> сақталатын және өңделетін ақпараттың оның тұтастығы мен теңтүпнұсқалығы жағдайында құпиялылығын қамтамасыз ету болып табылады.</w:t>
      </w:r>
    </w:p>
    <w:p w14:paraId="38AF97F2" w14:textId="77777777" w:rsidR="002D0D6A" w:rsidRPr="00C20B54" w:rsidRDefault="003D147D" w:rsidP="006536E8">
      <w:pPr>
        <w:jc w:val="both"/>
        <w:rPr>
          <w:sz w:val="28"/>
          <w:szCs w:val="28"/>
        </w:rPr>
      </w:pPr>
      <w:r w:rsidRPr="00C20B54">
        <w:rPr>
          <w:sz w:val="28"/>
          <w:szCs w:val="28"/>
        </w:rPr>
        <w:t xml:space="preserve">S.8.2 </w:t>
      </w:r>
      <w:r w:rsidR="002D0D6A" w:rsidRPr="00C20B54">
        <w:rPr>
          <w:sz w:val="28"/>
          <w:szCs w:val="28"/>
        </w:rPr>
        <w:t>Қ</w:t>
      </w:r>
      <w:r w:rsidR="009F0CF7" w:rsidRPr="00C20B54">
        <w:rPr>
          <w:sz w:val="28"/>
          <w:szCs w:val="28"/>
        </w:rPr>
        <w:t>ұпиялылық – деректермен жұмыс істеу</w:t>
      </w:r>
    </w:p>
    <w:p w14:paraId="4364DE3B" w14:textId="77777777" w:rsidR="000C379F" w:rsidRPr="00C20B54" w:rsidRDefault="009F0CF7" w:rsidP="006536E8">
      <w:pPr>
        <w:ind w:left="426"/>
        <w:jc w:val="both"/>
        <w:rPr>
          <w:sz w:val="28"/>
          <w:szCs w:val="28"/>
        </w:rPr>
      </w:pPr>
      <w:r w:rsidRPr="00C20B54">
        <w:rPr>
          <w:sz w:val="28"/>
          <w:szCs w:val="28"/>
        </w:rPr>
        <w:t xml:space="preserve">Қазақстан Республикасы Статистика агенттігі төрағасының 2010 жылғы 2 шілдедегі №168 бұйрығымен бекітілген </w:t>
      </w:r>
      <w:r w:rsidR="009F6977" w:rsidRPr="00C20B54">
        <w:rPr>
          <w:sz w:val="28"/>
          <w:szCs w:val="28"/>
        </w:rPr>
        <w:t xml:space="preserve">Деректер базаларын сәйкестендірілмеген түрінде ғылыми мақсатта пайдалану үшін ұсыну қағидалары. </w:t>
      </w:r>
      <w:r w:rsidR="00676CEB" w:rsidRPr="00C20B54">
        <w:rPr>
          <w:sz w:val="28"/>
          <w:szCs w:val="28"/>
        </w:rPr>
        <w:t>ҚР Әділетминінде 2010 жылы 13 тамызда №6388 болып тіркелген.</w:t>
      </w:r>
      <w:r w:rsidRPr="00C20B54">
        <w:rPr>
          <w:sz w:val="28"/>
          <w:szCs w:val="28"/>
        </w:rPr>
        <w:t xml:space="preserve"> </w:t>
      </w:r>
    </w:p>
    <w:p w14:paraId="0FAE4392" w14:textId="77777777" w:rsidR="000C379F" w:rsidRPr="00C20B54" w:rsidRDefault="003D147D" w:rsidP="006536E8">
      <w:pPr>
        <w:tabs>
          <w:tab w:val="left" w:pos="520"/>
        </w:tabs>
        <w:rPr>
          <w:sz w:val="28"/>
          <w:szCs w:val="28"/>
        </w:rPr>
      </w:pPr>
      <w:r w:rsidRPr="00C20B54">
        <w:rPr>
          <w:sz w:val="28"/>
          <w:szCs w:val="28"/>
        </w:rPr>
        <w:t xml:space="preserve">S.9 </w:t>
      </w:r>
      <w:r w:rsidR="009F0CF7" w:rsidRPr="00C20B54">
        <w:rPr>
          <w:sz w:val="28"/>
          <w:szCs w:val="28"/>
        </w:rPr>
        <w:t>Жарияланымдар саясаты</w:t>
      </w:r>
    </w:p>
    <w:p w14:paraId="2B62EC1E" w14:textId="77777777" w:rsidR="002D0D6A" w:rsidRPr="00C20B54" w:rsidRDefault="003D147D" w:rsidP="006536E8">
      <w:pPr>
        <w:tabs>
          <w:tab w:val="left" w:pos="700"/>
        </w:tabs>
        <w:rPr>
          <w:sz w:val="28"/>
          <w:szCs w:val="28"/>
        </w:rPr>
      </w:pPr>
      <w:r w:rsidRPr="00C20B54">
        <w:rPr>
          <w:sz w:val="28"/>
          <w:szCs w:val="28"/>
        </w:rPr>
        <w:t xml:space="preserve">S.9.1 </w:t>
      </w:r>
      <w:r w:rsidR="009F0CF7" w:rsidRPr="00C20B54">
        <w:rPr>
          <w:sz w:val="28"/>
          <w:szCs w:val="28"/>
        </w:rPr>
        <w:t>Жарияланым күнтізбесі</w:t>
      </w:r>
    </w:p>
    <w:p w14:paraId="67BA42CB" w14:textId="77777777" w:rsidR="00006907" w:rsidRPr="00C20B54" w:rsidRDefault="009F0CF7" w:rsidP="006536E8">
      <w:pPr>
        <w:tabs>
          <w:tab w:val="left" w:pos="426"/>
        </w:tabs>
        <w:ind w:left="426"/>
        <w:rPr>
          <w:sz w:val="28"/>
          <w:szCs w:val="28"/>
        </w:rPr>
      </w:pPr>
      <w:r w:rsidRPr="00C20B54">
        <w:rPr>
          <w:sz w:val="28"/>
          <w:szCs w:val="28"/>
        </w:rPr>
        <w:t>«Мемлекеттік статистика туралы» Қазақстан Республикасының 2010 жылғы 19 наурыздағы № 257 Заңының 26-бабының 1 және 2-тармағына сәйкес.</w:t>
      </w:r>
      <w:r w:rsidR="005641A7" w:rsidRPr="00C20B54">
        <w:rPr>
          <w:sz w:val="28"/>
          <w:szCs w:val="28"/>
        </w:rPr>
        <w:t xml:space="preserve"> </w:t>
      </w:r>
    </w:p>
    <w:p w14:paraId="0D08F798" w14:textId="7826132B" w:rsidR="002D0D6A" w:rsidRPr="00C20B54" w:rsidRDefault="005641A7" w:rsidP="006536E8">
      <w:pPr>
        <w:tabs>
          <w:tab w:val="left" w:pos="426"/>
        </w:tabs>
        <w:ind w:left="426"/>
        <w:rPr>
          <w:sz w:val="28"/>
          <w:szCs w:val="28"/>
        </w:rPr>
      </w:pPr>
      <w:r w:rsidRPr="00C20B54">
        <w:rPr>
          <w:sz w:val="28"/>
          <w:szCs w:val="28"/>
        </w:rPr>
        <w:t xml:space="preserve">2022 жылға арналған </w:t>
      </w:r>
      <w:r w:rsidR="00690753" w:rsidRPr="00C20B54">
        <w:rPr>
          <w:sz w:val="28"/>
          <w:szCs w:val="28"/>
        </w:rPr>
        <w:t>Р</w:t>
      </w:r>
      <w:r w:rsidRPr="00C20B54">
        <w:rPr>
          <w:sz w:val="28"/>
          <w:szCs w:val="28"/>
        </w:rPr>
        <w:t>есми статистикалық</w:t>
      </w:r>
    </w:p>
    <w:p w14:paraId="2C0F3AA4" w14:textId="77777777" w:rsidR="000C379F" w:rsidRPr="00C20B54" w:rsidRDefault="009F0CF7" w:rsidP="006536E8">
      <w:pPr>
        <w:tabs>
          <w:tab w:val="left" w:pos="426"/>
        </w:tabs>
        <w:ind w:left="426"/>
        <w:rPr>
          <w:sz w:val="28"/>
          <w:szCs w:val="28"/>
        </w:rPr>
      </w:pPr>
      <w:r w:rsidRPr="00C20B54">
        <w:rPr>
          <w:sz w:val="28"/>
          <w:szCs w:val="28"/>
        </w:rPr>
        <w:t>ақпаратты тарату</w:t>
      </w:r>
      <w:r w:rsidR="005641A7" w:rsidRPr="00C20B54">
        <w:rPr>
          <w:sz w:val="28"/>
          <w:szCs w:val="28"/>
        </w:rPr>
        <w:t xml:space="preserve"> кестесі </w:t>
      </w:r>
      <w:r w:rsidRPr="00C20B54">
        <w:rPr>
          <w:sz w:val="28"/>
          <w:szCs w:val="28"/>
        </w:rPr>
        <w:t xml:space="preserve"> </w:t>
      </w:r>
      <w:r w:rsidR="005641A7" w:rsidRPr="00C20B54">
        <w:rPr>
          <w:sz w:val="28"/>
          <w:szCs w:val="28"/>
        </w:rPr>
        <w:t xml:space="preserve">www.stat.gov.kz </w:t>
      </w:r>
      <w:r w:rsidR="001F729B" w:rsidRPr="00C20B54">
        <w:rPr>
          <w:sz w:val="28"/>
          <w:szCs w:val="28"/>
        </w:rPr>
        <w:t xml:space="preserve">сайтында </w:t>
      </w:r>
      <w:r w:rsidR="005641A7" w:rsidRPr="00C20B54">
        <w:rPr>
          <w:sz w:val="28"/>
          <w:szCs w:val="28"/>
        </w:rPr>
        <w:t>«Мемлеке</w:t>
      </w:r>
      <w:r w:rsidR="001F729B" w:rsidRPr="00C20B54">
        <w:rPr>
          <w:sz w:val="28"/>
          <w:szCs w:val="28"/>
        </w:rPr>
        <w:t>т</w:t>
      </w:r>
      <w:r w:rsidR="005641A7" w:rsidRPr="00C20B54">
        <w:rPr>
          <w:sz w:val="28"/>
          <w:szCs w:val="28"/>
        </w:rPr>
        <w:t xml:space="preserve">тік органдар» - Басқалар- </w:t>
      </w:r>
      <w:r w:rsidR="00002573" w:rsidRPr="00C20B54">
        <w:rPr>
          <w:sz w:val="28"/>
          <w:szCs w:val="28"/>
        </w:rPr>
        <w:t xml:space="preserve">Стратегиялық жоспарлау және реформалар агенттігі </w:t>
      </w:r>
      <w:r w:rsidR="005641A7" w:rsidRPr="00C20B54">
        <w:rPr>
          <w:sz w:val="28"/>
          <w:szCs w:val="28"/>
        </w:rPr>
        <w:t xml:space="preserve">– </w:t>
      </w:r>
      <w:r w:rsidR="002360FD" w:rsidRPr="00C20B54">
        <w:rPr>
          <w:sz w:val="28"/>
          <w:szCs w:val="28"/>
        </w:rPr>
        <w:t>Құрылым</w:t>
      </w:r>
      <w:r w:rsidR="005641A7" w:rsidRPr="00C20B54">
        <w:rPr>
          <w:sz w:val="28"/>
          <w:szCs w:val="28"/>
        </w:rPr>
        <w:t xml:space="preserve"> </w:t>
      </w:r>
      <w:r w:rsidR="002360FD" w:rsidRPr="00C20B54">
        <w:rPr>
          <w:sz w:val="28"/>
          <w:szCs w:val="28"/>
        </w:rPr>
        <w:t>–</w:t>
      </w:r>
      <w:r w:rsidR="005641A7" w:rsidRPr="00C20B54">
        <w:rPr>
          <w:sz w:val="28"/>
          <w:szCs w:val="28"/>
        </w:rPr>
        <w:t xml:space="preserve"> </w:t>
      </w:r>
      <w:r w:rsidR="002360FD" w:rsidRPr="00C20B54">
        <w:rPr>
          <w:sz w:val="28"/>
          <w:szCs w:val="28"/>
        </w:rPr>
        <w:t>Бюро -  Бағыт</w:t>
      </w:r>
      <w:r w:rsidR="005641A7" w:rsidRPr="00C20B54">
        <w:rPr>
          <w:sz w:val="28"/>
          <w:szCs w:val="28"/>
        </w:rPr>
        <w:t xml:space="preserve"> </w:t>
      </w:r>
      <w:r w:rsidR="002360FD" w:rsidRPr="00C20B54">
        <w:rPr>
          <w:sz w:val="28"/>
          <w:szCs w:val="28"/>
        </w:rPr>
        <w:t xml:space="preserve">– Қоғамның ресми статистикалық ақпаратқа қажеттілігін қанағаттандыру - Құжаттар </w:t>
      </w:r>
      <w:r w:rsidR="005641A7" w:rsidRPr="00C20B54">
        <w:rPr>
          <w:sz w:val="28"/>
          <w:szCs w:val="28"/>
        </w:rPr>
        <w:t xml:space="preserve">бөлімінде </w:t>
      </w:r>
      <w:r w:rsidR="002360FD" w:rsidRPr="00C20B54">
        <w:rPr>
          <w:sz w:val="28"/>
          <w:szCs w:val="28"/>
        </w:rPr>
        <w:t>орналастырылған</w:t>
      </w:r>
      <w:r w:rsidR="005641A7" w:rsidRPr="00C20B54">
        <w:rPr>
          <w:sz w:val="28"/>
          <w:szCs w:val="28"/>
        </w:rPr>
        <w:t xml:space="preserve">. </w:t>
      </w:r>
    </w:p>
    <w:p w14:paraId="5F4976CC" w14:textId="77777777" w:rsidR="002D0D6A" w:rsidRPr="00C20B54" w:rsidRDefault="00660E86" w:rsidP="006536E8">
      <w:pPr>
        <w:tabs>
          <w:tab w:val="left" w:pos="700"/>
        </w:tabs>
        <w:rPr>
          <w:sz w:val="28"/>
          <w:szCs w:val="28"/>
        </w:rPr>
      </w:pPr>
      <w:r w:rsidRPr="00C20B54">
        <w:rPr>
          <w:sz w:val="28"/>
          <w:szCs w:val="28"/>
        </w:rPr>
        <w:t xml:space="preserve">S.9.2 </w:t>
      </w:r>
      <w:r w:rsidR="009F0CF7" w:rsidRPr="00C20B54">
        <w:rPr>
          <w:sz w:val="28"/>
          <w:szCs w:val="28"/>
        </w:rPr>
        <w:t>Графикке қол жеткізу</w:t>
      </w:r>
    </w:p>
    <w:p w14:paraId="205F6C6B" w14:textId="77777777" w:rsidR="000C379F" w:rsidRPr="00C20B54" w:rsidRDefault="002360FD" w:rsidP="006536E8">
      <w:pPr>
        <w:tabs>
          <w:tab w:val="left" w:pos="426"/>
        </w:tabs>
        <w:ind w:left="567"/>
        <w:jc w:val="both"/>
        <w:rPr>
          <w:sz w:val="28"/>
          <w:szCs w:val="28"/>
        </w:rPr>
      </w:pPr>
      <w:r w:rsidRPr="00C20B54">
        <w:rPr>
          <w:sz w:val="28"/>
          <w:szCs w:val="28"/>
        </w:rPr>
        <w:t>2022 жылға арналған ресми статист</w:t>
      </w:r>
      <w:r w:rsidR="001F729B" w:rsidRPr="00C20B54">
        <w:rPr>
          <w:sz w:val="28"/>
          <w:szCs w:val="28"/>
        </w:rPr>
        <w:t xml:space="preserve">икалық ақпартты тарату кестесі </w:t>
      </w:r>
      <w:hyperlink r:id="rId11" w:history="1">
        <w:r w:rsidR="00480F8B" w:rsidRPr="00C20B54">
          <w:rPr>
            <w:rStyle w:val="a8"/>
            <w:color w:val="auto"/>
            <w:sz w:val="28"/>
            <w:szCs w:val="28"/>
          </w:rPr>
          <w:t>www.stat.gov.kz</w:t>
        </w:r>
      </w:hyperlink>
      <w:r w:rsidRPr="00C20B54">
        <w:rPr>
          <w:sz w:val="28"/>
          <w:szCs w:val="28"/>
        </w:rPr>
        <w:t xml:space="preserve"> сайтында </w:t>
      </w:r>
      <w:r w:rsidR="001F729B" w:rsidRPr="00C20B54">
        <w:rPr>
          <w:sz w:val="28"/>
          <w:szCs w:val="28"/>
        </w:rPr>
        <w:t>«М</w:t>
      </w:r>
      <w:r w:rsidRPr="00C20B54">
        <w:rPr>
          <w:sz w:val="28"/>
          <w:szCs w:val="28"/>
        </w:rPr>
        <w:t>емлекеттік органдар</w:t>
      </w:r>
      <w:r w:rsidR="001F729B" w:rsidRPr="00C20B54">
        <w:rPr>
          <w:sz w:val="28"/>
          <w:szCs w:val="28"/>
        </w:rPr>
        <w:t>»</w:t>
      </w:r>
      <w:r w:rsidR="00002573" w:rsidRPr="00C20B54">
        <w:rPr>
          <w:sz w:val="28"/>
          <w:szCs w:val="28"/>
        </w:rPr>
        <w:t xml:space="preserve"> – Б</w:t>
      </w:r>
      <w:r w:rsidRPr="00C20B54">
        <w:rPr>
          <w:sz w:val="28"/>
          <w:szCs w:val="28"/>
        </w:rPr>
        <w:t xml:space="preserve">асқалары – Стратегиялық жоспарлау және реформалар </w:t>
      </w:r>
      <w:r w:rsidR="001F729B" w:rsidRPr="00C20B54">
        <w:rPr>
          <w:sz w:val="28"/>
          <w:szCs w:val="28"/>
        </w:rPr>
        <w:t>агенттігі</w:t>
      </w:r>
      <w:r w:rsidRPr="00C20B54">
        <w:rPr>
          <w:sz w:val="28"/>
          <w:szCs w:val="28"/>
        </w:rPr>
        <w:t xml:space="preserve"> </w:t>
      </w:r>
      <w:r w:rsidR="001F729B" w:rsidRPr="00C20B54">
        <w:rPr>
          <w:sz w:val="28"/>
          <w:szCs w:val="28"/>
        </w:rPr>
        <w:t>- Қ</w:t>
      </w:r>
      <w:r w:rsidR="002B041B" w:rsidRPr="00C20B54">
        <w:rPr>
          <w:sz w:val="28"/>
          <w:szCs w:val="28"/>
        </w:rPr>
        <w:t>ұрылым</w:t>
      </w:r>
      <w:r w:rsidR="001F729B" w:rsidRPr="00C20B54">
        <w:rPr>
          <w:sz w:val="28"/>
          <w:szCs w:val="28"/>
        </w:rPr>
        <w:t xml:space="preserve"> – Бюро – Б</w:t>
      </w:r>
      <w:r w:rsidR="002B041B" w:rsidRPr="00C20B54">
        <w:rPr>
          <w:sz w:val="28"/>
          <w:szCs w:val="28"/>
        </w:rPr>
        <w:t>ағыттар – Қ</w:t>
      </w:r>
      <w:r w:rsidRPr="00C20B54">
        <w:rPr>
          <w:sz w:val="28"/>
          <w:szCs w:val="28"/>
        </w:rPr>
        <w:t>оғамның ресми статистикалық ақпаратқа қажетті</w:t>
      </w:r>
      <w:r w:rsidR="002B041B" w:rsidRPr="00C20B54">
        <w:rPr>
          <w:sz w:val="28"/>
          <w:szCs w:val="28"/>
        </w:rPr>
        <w:t>лігін қанағаттандыру – құжаттар бөлімінде орналастырылған.</w:t>
      </w:r>
    </w:p>
    <w:p w14:paraId="07CF0577" w14:textId="77777777" w:rsidR="000C379F" w:rsidRPr="00C20B54" w:rsidRDefault="00660E86" w:rsidP="006536E8">
      <w:pPr>
        <w:tabs>
          <w:tab w:val="left" w:pos="700"/>
        </w:tabs>
        <w:rPr>
          <w:sz w:val="28"/>
          <w:szCs w:val="28"/>
        </w:rPr>
      </w:pPr>
      <w:r w:rsidRPr="00C20B54">
        <w:rPr>
          <w:sz w:val="28"/>
          <w:szCs w:val="28"/>
        </w:rPr>
        <w:t xml:space="preserve">S.9.3 </w:t>
      </w:r>
      <w:r w:rsidR="009F0CF7" w:rsidRPr="00C20B54">
        <w:rPr>
          <w:sz w:val="28"/>
          <w:szCs w:val="28"/>
        </w:rPr>
        <w:t>Пайдаланушы үшін қол жеткізу</w:t>
      </w:r>
    </w:p>
    <w:p w14:paraId="2C114960" w14:textId="5B7A7A27" w:rsidR="000C379F" w:rsidRPr="00C20B54" w:rsidRDefault="00002573" w:rsidP="003E4BDE">
      <w:pPr>
        <w:pStyle w:val="a3"/>
        <w:ind w:left="567"/>
        <w:rPr>
          <w:sz w:val="28"/>
          <w:szCs w:val="28"/>
        </w:rPr>
      </w:pPr>
      <w:r w:rsidRPr="00C20B54">
        <w:rPr>
          <w:sz w:val="28"/>
          <w:szCs w:val="28"/>
        </w:rPr>
        <w:t>Қазақстан Республикасы Стратегиялық жоспарлау және реформалар агенттігі Ұлттық статистика бюросының</w:t>
      </w:r>
      <w:r w:rsidR="009F0CF7" w:rsidRPr="00C20B54">
        <w:rPr>
          <w:sz w:val="28"/>
          <w:szCs w:val="28"/>
        </w:rPr>
        <w:t xml:space="preserve"> </w:t>
      </w:r>
      <w:hyperlink r:id="rId12" w:history="1">
        <w:r w:rsidR="00BE26EC" w:rsidRPr="00C20B54">
          <w:rPr>
            <w:color w:val="000000"/>
            <w:sz w:val="28"/>
            <w:szCs w:val="28"/>
            <w:lang w:eastAsia="ru-RU" w:bidi="ru-RU"/>
          </w:rPr>
          <w:t>www.stat.gov.kz</w:t>
        </w:r>
      </w:hyperlink>
      <w:r w:rsidR="00BE26EC" w:rsidRPr="00C20B54">
        <w:rPr>
          <w:sz w:val="28"/>
          <w:szCs w:val="28"/>
        </w:rPr>
        <w:t xml:space="preserve"> </w:t>
      </w:r>
      <w:r w:rsidR="002B041B" w:rsidRPr="00C20B54">
        <w:rPr>
          <w:sz w:val="28"/>
          <w:szCs w:val="28"/>
        </w:rPr>
        <w:t>са</w:t>
      </w:r>
      <w:r w:rsidR="00B30953" w:rsidRPr="00C20B54">
        <w:rPr>
          <w:sz w:val="28"/>
          <w:szCs w:val="28"/>
        </w:rPr>
        <w:t>йты -</w:t>
      </w:r>
      <w:r w:rsidR="002B041B" w:rsidRPr="00C20B54">
        <w:rPr>
          <w:sz w:val="28"/>
          <w:szCs w:val="28"/>
        </w:rPr>
        <w:t xml:space="preserve"> </w:t>
      </w:r>
      <w:r w:rsidR="00BE26EC" w:rsidRPr="00C20B54">
        <w:rPr>
          <w:sz w:val="28"/>
          <w:szCs w:val="28"/>
        </w:rPr>
        <w:t>ресми статистика</w:t>
      </w:r>
      <w:r w:rsidR="00B30953" w:rsidRPr="00C20B54">
        <w:rPr>
          <w:sz w:val="28"/>
          <w:szCs w:val="28"/>
        </w:rPr>
        <w:t>лық ақпарат -</w:t>
      </w:r>
      <w:r w:rsidR="006C5321" w:rsidRPr="00C20B54">
        <w:rPr>
          <w:sz w:val="28"/>
          <w:szCs w:val="28"/>
        </w:rPr>
        <w:t xml:space="preserve"> Әлеуметтік статистика</w:t>
      </w:r>
      <w:r w:rsidR="00B30953" w:rsidRPr="00C20B54">
        <w:rPr>
          <w:sz w:val="28"/>
          <w:szCs w:val="28"/>
        </w:rPr>
        <w:t xml:space="preserve"> </w:t>
      </w:r>
      <w:r w:rsidR="00547C7F" w:rsidRPr="00C20B54">
        <w:rPr>
          <w:sz w:val="28"/>
          <w:szCs w:val="28"/>
        </w:rPr>
        <w:t>–</w:t>
      </w:r>
      <w:r w:rsidR="00066958" w:rsidRPr="00C20B54">
        <w:rPr>
          <w:sz w:val="28"/>
          <w:szCs w:val="28"/>
        </w:rPr>
        <w:t xml:space="preserve"> </w:t>
      </w:r>
      <w:r w:rsidR="00547C7F" w:rsidRPr="00C20B54">
        <w:rPr>
          <w:sz w:val="28"/>
          <w:szCs w:val="28"/>
        </w:rPr>
        <w:t>Қылмыстық статистика</w:t>
      </w:r>
      <w:r w:rsidR="00066958" w:rsidRPr="00C20B54">
        <w:rPr>
          <w:sz w:val="28"/>
          <w:szCs w:val="28"/>
        </w:rPr>
        <w:t>.</w:t>
      </w:r>
    </w:p>
    <w:p w14:paraId="2E38A29F" w14:textId="77777777" w:rsidR="002D0D6A" w:rsidRPr="00C20B54" w:rsidRDefault="00660E86" w:rsidP="006536E8">
      <w:pPr>
        <w:tabs>
          <w:tab w:val="left" w:pos="640"/>
        </w:tabs>
        <w:rPr>
          <w:sz w:val="28"/>
          <w:szCs w:val="28"/>
        </w:rPr>
      </w:pPr>
      <w:r w:rsidRPr="00C20B54">
        <w:rPr>
          <w:sz w:val="28"/>
          <w:szCs w:val="28"/>
        </w:rPr>
        <w:t xml:space="preserve">S.10 </w:t>
      </w:r>
      <w:r w:rsidR="009F0CF7" w:rsidRPr="00C20B54">
        <w:rPr>
          <w:sz w:val="28"/>
          <w:szCs w:val="28"/>
        </w:rPr>
        <w:t>Тарату жиілілігі</w:t>
      </w:r>
    </w:p>
    <w:p w14:paraId="38C28414" w14:textId="07D6ED77" w:rsidR="00547C7F" w:rsidRPr="00C20B54" w:rsidRDefault="00C12ECC" w:rsidP="00547C7F">
      <w:pPr>
        <w:tabs>
          <w:tab w:val="left" w:pos="567"/>
        </w:tabs>
        <w:ind w:left="709" w:hanging="142"/>
        <w:rPr>
          <w:sz w:val="28"/>
          <w:szCs w:val="28"/>
        </w:rPr>
      </w:pPr>
      <w:r w:rsidRPr="00C20B54">
        <w:rPr>
          <w:sz w:val="28"/>
          <w:szCs w:val="28"/>
        </w:rPr>
        <w:t>Ж</w:t>
      </w:r>
      <w:r w:rsidR="009F0CF7" w:rsidRPr="00C20B54">
        <w:rPr>
          <w:sz w:val="28"/>
          <w:szCs w:val="28"/>
        </w:rPr>
        <w:t>ыл</w:t>
      </w:r>
      <w:r w:rsidR="00547C7F" w:rsidRPr="00C20B54">
        <w:rPr>
          <w:sz w:val="28"/>
          <w:szCs w:val="28"/>
        </w:rPr>
        <w:t>ына екі рет.</w:t>
      </w:r>
    </w:p>
    <w:p w14:paraId="5DCC17EE" w14:textId="77777777" w:rsidR="000C379F" w:rsidRPr="00C20B54" w:rsidRDefault="00660E86" w:rsidP="006536E8">
      <w:pPr>
        <w:tabs>
          <w:tab w:val="left" w:pos="640"/>
        </w:tabs>
        <w:rPr>
          <w:sz w:val="28"/>
          <w:szCs w:val="28"/>
        </w:rPr>
      </w:pPr>
      <w:r w:rsidRPr="00C20B54">
        <w:rPr>
          <w:sz w:val="28"/>
          <w:szCs w:val="28"/>
        </w:rPr>
        <w:t xml:space="preserve">S.11 </w:t>
      </w:r>
      <w:r w:rsidR="009F0CF7" w:rsidRPr="00C20B54">
        <w:rPr>
          <w:sz w:val="28"/>
          <w:szCs w:val="28"/>
        </w:rPr>
        <w:t>Тарату форматы, қолжетімділік және нақтылық</w:t>
      </w:r>
    </w:p>
    <w:p w14:paraId="79BEF806" w14:textId="77777777" w:rsidR="007A2538" w:rsidRPr="00C20B54" w:rsidRDefault="00660E86" w:rsidP="006536E8">
      <w:pPr>
        <w:tabs>
          <w:tab w:val="left" w:pos="820"/>
        </w:tabs>
        <w:rPr>
          <w:sz w:val="28"/>
          <w:szCs w:val="28"/>
        </w:rPr>
      </w:pPr>
      <w:r w:rsidRPr="00C20B54">
        <w:rPr>
          <w:sz w:val="28"/>
          <w:szCs w:val="28"/>
        </w:rPr>
        <w:t xml:space="preserve">S.11.1 </w:t>
      </w:r>
      <w:r w:rsidR="009F0CF7" w:rsidRPr="00C20B54">
        <w:rPr>
          <w:sz w:val="28"/>
          <w:szCs w:val="28"/>
        </w:rPr>
        <w:t>Жаңалықтарды жариялау</w:t>
      </w:r>
    </w:p>
    <w:p w14:paraId="2E3DF3F8" w14:textId="014DA4D0" w:rsidR="000C379F" w:rsidRPr="00C20B54" w:rsidRDefault="009F0CF7" w:rsidP="00C12ECC">
      <w:pPr>
        <w:tabs>
          <w:tab w:val="left" w:pos="820"/>
        </w:tabs>
        <w:ind w:left="567"/>
        <w:jc w:val="both"/>
        <w:rPr>
          <w:sz w:val="28"/>
          <w:szCs w:val="28"/>
        </w:rPr>
      </w:pPr>
      <w:r w:rsidRPr="00C20B54">
        <w:rPr>
          <w:sz w:val="28"/>
          <w:szCs w:val="28"/>
        </w:rPr>
        <w:t>«</w:t>
      </w:r>
      <w:r w:rsidR="00547C7F" w:rsidRPr="00C20B54">
        <w:rPr>
          <w:sz w:val="28"/>
          <w:szCs w:val="28"/>
        </w:rPr>
        <w:t>Халықтың құқық қорғау органдарына және сот жүйесіне сенімділік деңгейі</w:t>
      </w:r>
      <w:r w:rsidR="00905E22" w:rsidRPr="00C20B54">
        <w:rPr>
          <w:sz w:val="28"/>
          <w:szCs w:val="28"/>
        </w:rPr>
        <w:t xml:space="preserve">» </w:t>
      </w:r>
      <w:r w:rsidRPr="00C20B54">
        <w:rPr>
          <w:sz w:val="28"/>
          <w:szCs w:val="28"/>
        </w:rPr>
        <w:t xml:space="preserve"> баспасөз-релизі </w:t>
      </w:r>
      <w:r w:rsidR="00547C7F" w:rsidRPr="00C20B54">
        <w:rPr>
          <w:sz w:val="28"/>
          <w:szCs w:val="28"/>
        </w:rPr>
        <w:t xml:space="preserve">жылына екі рет </w:t>
      </w:r>
      <w:r w:rsidRPr="00C20B54">
        <w:rPr>
          <w:sz w:val="28"/>
          <w:szCs w:val="28"/>
        </w:rPr>
        <w:t>2</w:t>
      </w:r>
      <w:r w:rsidR="00BF2973" w:rsidRPr="00C20B54">
        <w:rPr>
          <w:sz w:val="28"/>
          <w:szCs w:val="28"/>
        </w:rPr>
        <w:t>5</w:t>
      </w:r>
      <w:r w:rsidRPr="00C20B54">
        <w:rPr>
          <w:sz w:val="28"/>
          <w:szCs w:val="28"/>
        </w:rPr>
        <w:t xml:space="preserve"> </w:t>
      </w:r>
      <w:r w:rsidR="00547C7F" w:rsidRPr="00C20B54">
        <w:rPr>
          <w:sz w:val="28"/>
          <w:szCs w:val="28"/>
        </w:rPr>
        <w:t>қантар және 17 шілдеде</w:t>
      </w:r>
      <w:r w:rsidRPr="00C20B54">
        <w:rPr>
          <w:sz w:val="28"/>
          <w:szCs w:val="28"/>
        </w:rPr>
        <w:t xml:space="preserve"> жарияланады.</w:t>
      </w:r>
    </w:p>
    <w:p w14:paraId="19C53941" w14:textId="77777777" w:rsidR="007A2538" w:rsidRPr="00C20B54" w:rsidRDefault="00660E86" w:rsidP="006536E8">
      <w:pPr>
        <w:tabs>
          <w:tab w:val="left" w:pos="820"/>
        </w:tabs>
        <w:rPr>
          <w:sz w:val="28"/>
          <w:szCs w:val="28"/>
        </w:rPr>
      </w:pPr>
      <w:r w:rsidRPr="00C20B54">
        <w:rPr>
          <w:sz w:val="28"/>
          <w:szCs w:val="28"/>
        </w:rPr>
        <w:t xml:space="preserve">S.11.2 </w:t>
      </w:r>
      <w:r w:rsidR="009F0CF7" w:rsidRPr="00C20B54">
        <w:rPr>
          <w:sz w:val="28"/>
          <w:szCs w:val="28"/>
        </w:rPr>
        <w:t>Жарияланымдар</w:t>
      </w:r>
    </w:p>
    <w:p w14:paraId="3E322304" w14:textId="4E06C477" w:rsidR="007A2538" w:rsidRPr="00C20B54" w:rsidRDefault="007A2538" w:rsidP="00C12ECC">
      <w:pPr>
        <w:tabs>
          <w:tab w:val="left" w:pos="567"/>
        </w:tabs>
        <w:ind w:left="567"/>
        <w:jc w:val="both"/>
        <w:rPr>
          <w:sz w:val="28"/>
          <w:szCs w:val="28"/>
        </w:rPr>
      </w:pPr>
      <w:r w:rsidRPr="00C20B54">
        <w:rPr>
          <w:sz w:val="28"/>
          <w:szCs w:val="28"/>
        </w:rPr>
        <w:t xml:space="preserve">1) </w:t>
      </w:r>
      <w:r w:rsidR="009F0CF7" w:rsidRPr="00C20B54">
        <w:rPr>
          <w:sz w:val="28"/>
          <w:szCs w:val="28"/>
        </w:rPr>
        <w:t xml:space="preserve">Қазақстан Республикасы </w:t>
      </w:r>
      <w:r w:rsidR="00905E22" w:rsidRPr="00C20B54">
        <w:rPr>
          <w:sz w:val="28"/>
          <w:szCs w:val="28"/>
        </w:rPr>
        <w:t xml:space="preserve">Стратегиялық жоспарлау және реформалар агенттігі </w:t>
      </w:r>
      <w:r w:rsidR="009F0CF7" w:rsidRPr="00C20B54">
        <w:rPr>
          <w:sz w:val="28"/>
          <w:szCs w:val="28"/>
        </w:rPr>
        <w:t xml:space="preserve">Ұлттық </w:t>
      </w:r>
      <w:r w:rsidR="002B041B" w:rsidRPr="00C20B54">
        <w:rPr>
          <w:sz w:val="28"/>
          <w:szCs w:val="28"/>
        </w:rPr>
        <w:t>статистика б</w:t>
      </w:r>
      <w:r w:rsidR="00905E22" w:rsidRPr="00C20B54">
        <w:rPr>
          <w:sz w:val="28"/>
          <w:szCs w:val="28"/>
        </w:rPr>
        <w:t>юросы</w:t>
      </w:r>
      <w:r w:rsidR="002B041B" w:rsidRPr="00C20B54">
        <w:rPr>
          <w:sz w:val="28"/>
          <w:szCs w:val="28"/>
        </w:rPr>
        <w:t>ның</w:t>
      </w:r>
      <w:r w:rsidR="009F0CF7" w:rsidRPr="00C20B54">
        <w:rPr>
          <w:sz w:val="28"/>
          <w:szCs w:val="28"/>
        </w:rPr>
        <w:t xml:space="preserve"> </w:t>
      </w:r>
      <w:hyperlink r:id="rId13">
        <w:r w:rsidR="009F0CF7" w:rsidRPr="00C20B54">
          <w:rPr>
            <w:sz w:val="28"/>
            <w:szCs w:val="28"/>
          </w:rPr>
          <w:t>www.stat.gov.kz</w:t>
        </w:r>
      </w:hyperlink>
      <w:r w:rsidR="009F0CF7" w:rsidRPr="00C20B54">
        <w:rPr>
          <w:sz w:val="28"/>
          <w:szCs w:val="28"/>
        </w:rPr>
        <w:t xml:space="preserve"> </w:t>
      </w:r>
      <w:r w:rsidR="00905E22" w:rsidRPr="00C20B54">
        <w:rPr>
          <w:sz w:val="28"/>
          <w:szCs w:val="28"/>
        </w:rPr>
        <w:t xml:space="preserve">сайтында </w:t>
      </w:r>
      <w:r w:rsidR="009F0CF7" w:rsidRPr="00C20B54">
        <w:rPr>
          <w:sz w:val="28"/>
          <w:szCs w:val="28"/>
        </w:rPr>
        <w:t>Ресми статистика</w:t>
      </w:r>
      <w:r w:rsidR="00B30953" w:rsidRPr="00C20B54">
        <w:rPr>
          <w:sz w:val="28"/>
          <w:szCs w:val="28"/>
        </w:rPr>
        <w:t>лық ақпарат -</w:t>
      </w:r>
      <w:r w:rsidR="00905E22" w:rsidRPr="00C20B54">
        <w:rPr>
          <w:sz w:val="28"/>
          <w:szCs w:val="28"/>
        </w:rPr>
        <w:t xml:space="preserve"> Әлеуметтік статистика </w:t>
      </w:r>
      <w:r w:rsidR="00547C7F" w:rsidRPr="00C20B54">
        <w:rPr>
          <w:sz w:val="28"/>
          <w:szCs w:val="28"/>
        </w:rPr>
        <w:t>–</w:t>
      </w:r>
      <w:r w:rsidR="00905E22" w:rsidRPr="00C20B54">
        <w:rPr>
          <w:sz w:val="28"/>
          <w:szCs w:val="28"/>
        </w:rPr>
        <w:t xml:space="preserve"> </w:t>
      </w:r>
      <w:r w:rsidR="00547C7F" w:rsidRPr="00C20B54">
        <w:rPr>
          <w:sz w:val="28"/>
          <w:szCs w:val="28"/>
        </w:rPr>
        <w:t xml:space="preserve">Қылмыстық </w:t>
      </w:r>
      <w:r w:rsidR="002B041B" w:rsidRPr="00C20B54">
        <w:rPr>
          <w:sz w:val="28"/>
          <w:szCs w:val="28"/>
        </w:rPr>
        <w:t>статистикасы</w:t>
      </w:r>
      <w:r w:rsidR="00B30953" w:rsidRPr="00C20B54">
        <w:rPr>
          <w:sz w:val="28"/>
          <w:szCs w:val="28"/>
        </w:rPr>
        <w:t xml:space="preserve"> -</w:t>
      </w:r>
      <w:r w:rsidR="00905E22" w:rsidRPr="00C20B54">
        <w:rPr>
          <w:sz w:val="28"/>
          <w:szCs w:val="28"/>
        </w:rPr>
        <w:t xml:space="preserve"> Электронды кесте - </w:t>
      </w:r>
      <w:r w:rsidR="00547C7F" w:rsidRPr="00C20B54">
        <w:rPr>
          <w:sz w:val="28"/>
          <w:szCs w:val="28"/>
        </w:rPr>
        <w:t xml:space="preserve">Халықтың құқық қорғау органдарына және сот жүйесіне сенімділік </w:t>
      </w:r>
      <w:r w:rsidR="00547C7F" w:rsidRPr="00C20B54">
        <w:rPr>
          <w:sz w:val="28"/>
          <w:szCs w:val="28"/>
        </w:rPr>
        <w:lastRenderedPageBreak/>
        <w:t>деңгейі</w:t>
      </w:r>
      <w:r w:rsidR="00480F8B" w:rsidRPr="00C20B54">
        <w:rPr>
          <w:sz w:val="28"/>
          <w:szCs w:val="28"/>
        </w:rPr>
        <w:t>».</w:t>
      </w:r>
    </w:p>
    <w:p w14:paraId="24763755" w14:textId="0508D17E" w:rsidR="00660E86" w:rsidRPr="00C20B54" w:rsidRDefault="00660E86" w:rsidP="00C12ECC">
      <w:pPr>
        <w:tabs>
          <w:tab w:val="left" w:pos="567"/>
        </w:tabs>
        <w:ind w:left="567"/>
        <w:jc w:val="both"/>
        <w:rPr>
          <w:sz w:val="28"/>
          <w:szCs w:val="28"/>
        </w:rPr>
      </w:pPr>
      <w:r w:rsidRPr="00C20B54">
        <w:rPr>
          <w:sz w:val="28"/>
          <w:szCs w:val="28"/>
        </w:rPr>
        <w:t xml:space="preserve">2) </w:t>
      </w:r>
      <w:r w:rsidR="00905E22" w:rsidRPr="00C20B54">
        <w:rPr>
          <w:sz w:val="28"/>
          <w:szCs w:val="28"/>
        </w:rPr>
        <w:t xml:space="preserve">Қазақстан Республикасы Стратегиялық жоспарлау және реформалар агенттігі Ұлттық </w:t>
      </w:r>
      <w:r w:rsidR="00470642" w:rsidRPr="00C20B54">
        <w:rPr>
          <w:sz w:val="28"/>
          <w:szCs w:val="28"/>
        </w:rPr>
        <w:t>с</w:t>
      </w:r>
      <w:r w:rsidR="00905E22" w:rsidRPr="00C20B54">
        <w:rPr>
          <w:sz w:val="28"/>
          <w:szCs w:val="28"/>
        </w:rPr>
        <w:t xml:space="preserve">татистика </w:t>
      </w:r>
      <w:r w:rsidR="00470642" w:rsidRPr="00C20B54">
        <w:rPr>
          <w:sz w:val="28"/>
          <w:szCs w:val="28"/>
        </w:rPr>
        <w:t>б</w:t>
      </w:r>
      <w:r w:rsidR="00905E22" w:rsidRPr="00C20B54">
        <w:rPr>
          <w:sz w:val="28"/>
          <w:szCs w:val="28"/>
        </w:rPr>
        <w:t>юросы</w:t>
      </w:r>
      <w:r w:rsidR="00470642" w:rsidRPr="00C20B54">
        <w:rPr>
          <w:sz w:val="28"/>
          <w:szCs w:val="28"/>
        </w:rPr>
        <w:t>ның</w:t>
      </w:r>
      <w:r w:rsidR="00905E22" w:rsidRPr="00C20B54">
        <w:rPr>
          <w:sz w:val="28"/>
          <w:szCs w:val="28"/>
        </w:rPr>
        <w:t xml:space="preserve"> </w:t>
      </w:r>
      <w:hyperlink r:id="rId14">
        <w:r w:rsidR="00905E22" w:rsidRPr="00C20B54">
          <w:rPr>
            <w:sz w:val="28"/>
            <w:szCs w:val="28"/>
          </w:rPr>
          <w:t>www.stat.gov.kz</w:t>
        </w:r>
      </w:hyperlink>
      <w:r w:rsidR="00905E22" w:rsidRPr="00C20B54">
        <w:rPr>
          <w:sz w:val="28"/>
          <w:szCs w:val="28"/>
        </w:rPr>
        <w:t xml:space="preserve"> сайтында Ресми статистика</w:t>
      </w:r>
      <w:r w:rsidR="00B30953" w:rsidRPr="00C20B54">
        <w:rPr>
          <w:sz w:val="28"/>
          <w:szCs w:val="28"/>
        </w:rPr>
        <w:t>лық ақпарат -</w:t>
      </w:r>
      <w:r w:rsidR="00470642" w:rsidRPr="00C20B54">
        <w:rPr>
          <w:sz w:val="28"/>
          <w:szCs w:val="28"/>
        </w:rPr>
        <w:t xml:space="preserve"> Ә</w:t>
      </w:r>
      <w:r w:rsidR="00905E22" w:rsidRPr="00C20B54">
        <w:rPr>
          <w:sz w:val="28"/>
          <w:szCs w:val="28"/>
        </w:rPr>
        <w:t xml:space="preserve">леуметтік статистика </w:t>
      </w:r>
      <w:r w:rsidR="00547C7F" w:rsidRPr="00C20B54">
        <w:rPr>
          <w:sz w:val="28"/>
          <w:szCs w:val="28"/>
        </w:rPr>
        <w:t>–</w:t>
      </w:r>
      <w:r w:rsidR="00905E22" w:rsidRPr="00C20B54">
        <w:rPr>
          <w:sz w:val="28"/>
          <w:szCs w:val="28"/>
        </w:rPr>
        <w:t xml:space="preserve"> </w:t>
      </w:r>
      <w:r w:rsidR="00547C7F" w:rsidRPr="00C20B54">
        <w:rPr>
          <w:sz w:val="28"/>
          <w:szCs w:val="28"/>
        </w:rPr>
        <w:t xml:space="preserve">Қылмыстық </w:t>
      </w:r>
      <w:r w:rsidR="00470642" w:rsidRPr="00C20B54">
        <w:rPr>
          <w:sz w:val="28"/>
          <w:szCs w:val="28"/>
        </w:rPr>
        <w:t>статистикасы</w:t>
      </w:r>
      <w:r w:rsidR="00B30953" w:rsidRPr="00C20B54">
        <w:rPr>
          <w:sz w:val="28"/>
          <w:szCs w:val="28"/>
        </w:rPr>
        <w:t xml:space="preserve"> -</w:t>
      </w:r>
      <w:r w:rsidR="00905E22" w:rsidRPr="00C20B54">
        <w:rPr>
          <w:sz w:val="28"/>
          <w:szCs w:val="28"/>
        </w:rPr>
        <w:t xml:space="preserve"> Динамикалық қатар.</w:t>
      </w:r>
    </w:p>
    <w:p w14:paraId="66357A6A" w14:textId="77777777" w:rsidR="007A2538" w:rsidRPr="00C20B54" w:rsidRDefault="00660E86" w:rsidP="006536E8">
      <w:pPr>
        <w:tabs>
          <w:tab w:val="left" w:pos="820"/>
        </w:tabs>
        <w:rPr>
          <w:sz w:val="28"/>
          <w:szCs w:val="28"/>
        </w:rPr>
      </w:pPr>
      <w:r w:rsidRPr="00C20B54">
        <w:rPr>
          <w:sz w:val="28"/>
          <w:szCs w:val="28"/>
        </w:rPr>
        <w:t xml:space="preserve">S.11.3 </w:t>
      </w:r>
      <w:r w:rsidR="00470642" w:rsidRPr="00C20B54">
        <w:rPr>
          <w:sz w:val="28"/>
          <w:szCs w:val="28"/>
        </w:rPr>
        <w:t>Онлайн</w:t>
      </w:r>
      <w:r w:rsidR="009F0CF7" w:rsidRPr="00C20B54">
        <w:rPr>
          <w:sz w:val="28"/>
          <w:szCs w:val="28"/>
        </w:rPr>
        <w:t xml:space="preserve"> деректер базасы</w:t>
      </w:r>
    </w:p>
    <w:p w14:paraId="2CA619BD" w14:textId="2178F05E" w:rsidR="000C379F" w:rsidRPr="00C20B54" w:rsidRDefault="009F0CF7" w:rsidP="00C12ECC">
      <w:pPr>
        <w:tabs>
          <w:tab w:val="left" w:pos="567"/>
        </w:tabs>
        <w:ind w:left="567"/>
        <w:jc w:val="both"/>
        <w:rPr>
          <w:sz w:val="28"/>
          <w:szCs w:val="28"/>
        </w:rPr>
      </w:pPr>
      <w:r w:rsidRPr="00C20B54">
        <w:rPr>
          <w:sz w:val="28"/>
          <w:szCs w:val="28"/>
        </w:rPr>
        <w:t xml:space="preserve">«Талдау» ИАЖ </w:t>
      </w:r>
      <w:r w:rsidR="00547C7F" w:rsidRPr="00C20B54">
        <w:rPr>
          <w:sz w:val="28"/>
          <w:szCs w:val="28"/>
        </w:rPr>
        <w:t xml:space="preserve">Қылмыстық </w:t>
      </w:r>
      <w:r w:rsidRPr="00C20B54">
        <w:rPr>
          <w:sz w:val="28"/>
          <w:szCs w:val="28"/>
        </w:rPr>
        <w:t xml:space="preserve">статистикасы бөлімінде </w:t>
      </w:r>
      <w:r w:rsidR="00547C7F" w:rsidRPr="00C20B54">
        <w:rPr>
          <w:sz w:val="28"/>
          <w:szCs w:val="28"/>
        </w:rPr>
        <w:t>Халықтың құқық қорғау органдарына және сот жүйесіне сенімділік деңгейі;</w:t>
      </w:r>
      <w:r w:rsidR="00C26585" w:rsidRPr="00C20B54">
        <w:rPr>
          <w:sz w:val="28"/>
          <w:szCs w:val="28"/>
        </w:rPr>
        <w:t xml:space="preserve"> </w:t>
      </w:r>
    </w:p>
    <w:p w14:paraId="7B362A58" w14:textId="77777777" w:rsidR="007A2538" w:rsidRPr="00C20B54" w:rsidRDefault="00660E86" w:rsidP="006536E8">
      <w:pPr>
        <w:tabs>
          <w:tab w:val="left" w:pos="999"/>
        </w:tabs>
        <w:rPr>
          <w:sz w:val="28"/>
          <w:szCs w:val="28"/>
        </w:rPr>
      </w:pPr>
      <w:r w:rsidRPr="00C20B54">
        <w:rPr>
          <w:sz w:val="28"/>
          <w:szCs w:val="28"/>
        </w:rPr>
        <w:t>S.11.3</w:t>
      </w:r>
      <w:r w:rsidR="009F0CF7" w:rsidRPr="00C20B54">
        <w:rPr>
          <w:sz w:val="28"/>
          <w:szCs w:val="28"/>
        </w:rPr>
        <w:t>.</w:t>
      </w:r>
      <w:r w:rsidRPr="00C20B54">
        <w:rPr>
          <w:sz w:val="28"/>
          <w:szCs w:val="28"/>
        </w:rPr>
        <w:t>1</w:t>
      </w:r>
      <w:r w:rsidR="009F0CF7" w:rsidRPr="00C20B54">
        <w:rPr>
          <w:sz w:val="28"/>
          <w:szCs w:val="28"/>
        </w:rPr>
        <w:t xml:space="preserve"> Деректер кестесі -</w:t>
      </w:r>
      <w:r w:rsidR="008458B4" w:rsidRPr="00C20B54">
        <w:rPr>
          <w:sz w:val="28"/>
          <w:szCs w:val="28"/>
        </w:rPr>
        <w:t xml:space="preserve"> </w:t>
      </w:r>
      <w:r w:rsidR="009F0CF7" w:rsidRPr="00C20B54">
        <w:rPr>
          <w:sz w:val="28"/>
          <w:szCs w:val="28"/>
        </w:rPr>
        <w:t>кеңестер</w:t>
      </w:r>
    </w:p>
    <w:p w14:paraId="68036522" w14:textId="77777777" w:rsidR="007A2538" w:rsidRPr="00C20B54" w:rsidRDefault="009F0CF7" w:rsidP="00C12ECC">
      <w:pPr>
        <w:tabs>
          <w:tab w:val="left" w:pos="999"/>
        </w:tabs>
        <w:ind w:left="567"/>
        <w:rPr>
          <w:sz w:val="28"/>
          <w:szCs w:val="28"/>
        </w:rPr>
      </w:pPr>
      <w:r w:rsidRPr="00C20B54">
        <w:rPr>
          <w:sz w:val="28"/>
          <w:szCs w:val="28"/>
        </w:rPr>
        <w:t>Іске асырылмаған</w:t>
      </w:r>
    </w:p>
    <w:p w14:paraId="654BAA3B" w14:textId="77777777" w:rsidR="007A2538" w:rsidRPr="00C20B54" w:rsidRDefault="00660E86" w:rsidP="006536E8">
      <w:pPr>
        <w:tabs>
          <w:tab w:val="left" w:pos="999"/>
        </w:tabs>
        <w:rPr>
          <w:sz w:val="28"/>
          <w:szCs w:val="28"/>
        </w:rPr>
      </w:pPr>
      <w:r w:rsidRPr="00C20B54">
        <w:rPr>
          <w:sz w:val="28"/>
          <w:szCs w:val="28"/>
        </w:rPr>
        <w:t xml:space="preserve">S.11.4 </w:t>
      </w:r>
      <w:r w:rsidR="009F0CF7" w:rsidRPr="00C20B54">
        <w:rPr>
          <w:sz w:val="28"/>
          <w:szCs w:val="28"/>
        </w:rPr>
        <w:t>Микродеректерге қолжетімділік</w:t>
      </w:r>
    </w:p>
    <w:p w14:paraId="22CE9451" w14:textId="77777777" w:rsidR="000C379F" w:rsidRPr="00C20B54" w:rsidRDefault="008458B4" w:rsidP="00C12ECC">
      <w:pPr>
        <w:tabs>
          <w:tab w:val="left" w:pos="567"/>
        </w:tabs>
        <w:ind w:left="567"/>
        <w:jc w:val="both"/>
        <w:rPr>
          <w:sz w:val="28"/>
          <w:szCs w:val="28"/>
        </w:rPr>
      </w:pPr>
      <w:r w:rsidRPr="00C20B54">
        <w:rPr>
          <w:sz w:val="28"/>
          <w:szCs w:val="28"/>
        </w:rPr>
        <w:t>Деректер</w:t>
      </w:r>
      <w:r w:rsidR="008775C7" w:rsidRPr="00C20B54">
        <w:rPr>
          <w:sz w:val="28"/>
          <w:szCs w:val="28"/>
        </w:rPr>
        <w:t xml:space="preserve"> базаларын</w:t>
      </w:r>
      <w:r w:rsidR="00D74261" w:rsidRPr="00C20B54">
        <w:rPr>
          <w:sz w:val="28"/>
          <w:szCs w:val="28"/>
        </w:rPr>
        <w:t xml:space="preserve"> сәйкестендірілмеген </w:t>
      </w:r>
      <w:r w:rsidRPr="00C20B54">
        <w:rPr>
          <w:sz w:val="28"/>
          <w:szCs w:val="28"/>
        </w:rPr>
        <w:t xml:space="preserve">түрде ұсыну </w:t>
      </w:r>
      <w:r w:rsidR="00D74261" w:rsidRPr="00C20B54">
        <w:rPr>
          <w:sz w:val="28"/>
          <w:szCs w:val="28"/>
        </w:rPr>
        <w:t xml:space="preserve">ҚР Статистика агенттігі төрағасының 2010 жылғы 2 маусымдағы №168 бұйрығымен бекітілген </w:t>
      </w:r>
      <w:r w:rsidR="008775C7" w:rsidRPr="00C20B54">
        <w:rPr>
          <w:sz w:val="28"/>
          <w:szCs w:val="28"/>
        </w:rPr>
        <w:t>Деректер базаларын с</w:t>
      </w:r>
      <w:r w:rsidR="00D74261" w:rsidRPr="00C20B54">
        <w:rPr>
          <w:sz w:val="28"/>
          <w:szCs w:val="28"/>
        </w:rPr>
        <w:t xml:space="preserve">әйкестендірілмеген </w:t>
      </w:r>
      <w:r w:rsidR="008775C7" w:rsidRPr="00C20B54">
        <w:rPr>
          <w:sz w:val="28"/>
          <w:szCs w:val="28"/>
        </w:rPr>
        <w:t>түрде</w:t>
      </w:r>
      <w:r w:rsidR="00D74261" w:rsidRPr="00C20B54">
        <w:rPr>
          <w:sz w:val="28"/>
          <w:szCs w:val="28"/>
        </w:rPr>
        <w:t xml:space="preserve"> ғылыми мақсатта </w:t>
      </w:r>
      <w:r w:rsidR="008775C7" w:rsidRPr="00C20B54">
        <w:rPr>
          <w:sz w:val="28"/>
          <w:szCs w:val="28"/>
        </w:rPr>
        <w:t xml:space="preserve">ұсыну </w:t>
      </w:r>
      <w:r w:rsidR="00D74261" w:rsidRPr="00C20B54">
        <w:rPr>
          <w:sz w:val="28"/>
          <w:szCs w:val="28"/>
        </w:rPr>
        <w:t>және пайдалану қағидаларымен реттеледі.</w:t>
      </w:r>
      <w:r w:rsidR="007A2538" w:rsidRPr="00C20B54">
        <w:rPr>
          <w:sz w:val="28"/>
          <w:szCs w:val="28"/>
        </w:rPr>
        <w:t xml:space="preserve"> (</w:t>
      </w:r>
      <w:r w:rsidR="008775C7" w:rsidRPr="00C20B54">
        <w:rPr>
          <w:sz w:val="28"/>
          <w:szCs w:val="28"/>
        </w:rPr>
        <w:t xml:space="preserve">ҚР СЖРА </w:t>
      </w:r>
      <w:r w:rsidR="007A2538" w:rsidRPr="00C20B54">
        <w:rPr>
          <w:sz w:val="28"/>
          <w:szCs w:val="28"/>
        </w:rPr>
        <w:t xml:space="preserve">Ұлттық статистика бюросы сайтында </w:t>
      </w:r>
      <w:hyperlink r:id="rId15" w:history="1">
        <w:r w:rsidR="007A2538" w:rsidRPr="00C20B54">
          <w:rPr>
            <w:rStyle w:val="a8"/>
            <w:color w:val="auto"/>
            <w:sz w:val="28"/>
            <w:szCs w:val="28"/>
          </w:rPr>
          <w:t>www.stat.gov.kz</w:t>
        </w:r>
      </w:hyperlink>
      <w:r w:rsidR="008775C7" w:rsidRPr="00C20B54">
        <w:rPr>
          <w:rStyle w:val="a8"/>
          <w:color w:val="auto"/>
          <w:sz w:val="28"/>
          <w:szCs w:val="28"/>
        </w:rPr>
        <w:t xml:space="preserve"> </w:t>
      </w:r>
      <w:r w:rsidR="008775C7" w:rsidRPr="00C20B54">
        <w:rPr>
          <w:sz w:val="28"/>
          <w:szCs w:val="28"/>
        </w:rPr>
        <w:t>орналасқан</w:t>
      </w:r>
      <w:r w:rsidR="007A2538" w:rsidRPr="00C20B54">
        <w:rPr>
          <w:sz w:val="28"/>
          <w:szCs w:val="28"/>
          <w:u w:val="single"/>
        </w:rPr>
        <w:t>).</w:t>
      </w:r>
    </w:p>
    <w:p w14:paraId="6A1CBD11" w14:textId="77777777" w:rsidR="000C379F" w:rsidRPr="00C20B54" w:rsidRDefault="00660E86" w:rsidP="006536E8">
      <w:pPr>
        <w:tabs>
          <w:tab w:val="left" w:pos="820"/>
        </w:tabs>
        <w:rPr>
          <w:sz w:val="28"/>
          <w:szCs w:val="28"/>
        </w:rPr>
      </w:pPr>
      <w:r w:rsidRPr="00C20B54">
        <w:rPr>
          <w:sz w:val="28"/>
          <w:szCs w:val="28"/>
        </w:rPr>
        <w:t xml:space="preserve">S.11.5 </w:t>
      </w:r>
      <w:r w:rsidR="009F0CF7" w:rsidRPr="00C20B54">
        <w:rPr>
          <w:sz w:val="28"/>
          <w:szCs w:val="28"/>
        </w:rPr>
        <w:t>Өзге де</w:t>
      </w:r>
    </w:p>
    <w:p w14:paraId="6B8E269D" w14:textId="77777777" w:rsidR="007A2538" w:rsidRPr="00C20B54" w:rsidRDefault="00660E86" w:rsidP="006536E8">
      <w:pPr>
        <w:tabs>
          <w:tab w:val="left" w:pos="999"/>
        </w:tabs>
        <w:rPr>
          <w:sz w:val="28"/>
          <w:szCs w:val="28"/>
        </w:rPr>
      </w:pPr>
      <w:r w:rsidRPr="00C20B54">
        <w:rPr>
          <w:sz w:val="28"/>
          <w:szCs w:val="28"/>
        </w:rPr>
        <w:t xml:space="preserve">S.11.5.1 </w:t>
      </w:r>
      <w:r w:rsidR="00A61348" w:rsidRPr="00C20B54">
        <w:rPr>
          <w:sz w:val="28"/>
          <w:szCs w:val="28"/>
        </w:rPr>
        <w:t xml:space="preserve">Метадеректер </w:t>
      </w:r>
      <w:r w:rsidR="00CE09CD" w:rsidRPr="00C20B54">
        <w:rPr>
          <w:sz w:val="28"/>
          <w:szCs w:val="28"/>
        </w:rPr>
        <w:t xml:space="preserve">- </w:t>
      </w:r>
      <w:r w:rsidR="009F0CF7" w:rsidRPr="00C20B54">
        <w:rPr>
          <w:sz w:val="28"/>
          <w:szCs w:val="28"/>
        </w:rPr>
        <w:t>кеңестер</w:t>
      </w:r>
    </w:p>
    <w:p w14:paraId="476C5563" w14:textId="77777777" w:rsidR="000C379F" w:rsidRPr="00C20B54" w:rsidRDefault="009F0CF7" w:rsidP="00C12ECC">
      <w:pPr>
        <w:tabs>
          <w:tab w:val="left" w:pos="999"/>
        </w:tabs>
        <w:ind w:left="567"/>
        <w:rPr>
          <w:sz w:val="28"/>
          <w:szCs w:val="28"/>
        </w:rPr>
      </w:pPr>
      <w:r w:rsidRPr="00C20B54">
        <w:rPr>
          <w:sz w:val="28"/>
          <w:szCs w:val="28"/>
        </w:rPr>
        <w:t>Іске асырылмаған</w:t>
      </w:r>
    </w:p>
    <w:p w14:paraId="221496A7" w14:textId="77777777" w:rsidR="000C379F" w:rsidRPr="00C20B54" w:rsidRDefault="00660E86" w:rsidP="006536E8">
      <w:pPr>
        <w:tabs>
          <w:tab w:val="left" w:pos="640"/>
        </w:tabs>
        <w:rPr>
          <w:sz w:val="28"/>
          <w:szCs w:val="28"/>
        </w:rPr>
      </w:pPr>
      <w:r w:rsidRPr="00C20B54">
        <w:rPr>
          <w:sz w:val="28"/>
          <w:szCs w:val="28"/>
        </w:rPr>
        <w:t xml:space="preserve">S.12 </w:t>
      </w:r>
      <w:r w:rsidR="009F0CF7" w:rsidRPr="00C20B54">
        <w:rPr>
          <w:sz w:val="28"/>
          <w:szCs w:val="28"/>
        </w:rPr>
        <w:t>Құжаттаманың қолжетімділігі</w:t>
      </w:r>
    </w:p>
    <w:p w14:paraId="0AE4366D" w14:textId="77777777" w:rsidR="007A2538" w:rsidRPr="00C20B54" w:rsidRDefault="00660E86" w:rsidP="006536E8">
      <w:pPr>
        <w:tabs>
          <w:tab w:val="left" w:pos="820"/>
        </w:tabs>
        <w:rPr>
          <w:sz w:val="28"/>
          <w:szCs w:val="28"/>
        </w:rPr>
      </w:pPr>
      <w:r w:rsidRPr="00C20B54">
        <w:rPr>
          <w:sz w:val="28"/>
          <w:szCs w:val="28"/>
        </w:rPr>
        <w:t xml:space="preserve">S.12.1 </w:t>
      </w:r>
      <w:r w:rsidR="009F0CF7" w:rsidRPr="00C20B54">
        <w:rPr>
          <w:sz w:val="28"/>
          <w:szCs w:val="28"/>
        </w:rPr>
        <w:t>Әдіснама бойынша құжаттама</w:t>
      </w:r>
    </w:p>
    <w:p w14:paraId="70089816" w14:textId="187B884E" w:rsidR="000C379F" w:rsidRPr="00C20B54" w:rsidRDefault="00CE09CD" w:rsidP="00C12ECC">
      <w:pPr>
        <w:tabs>
          <w:tab w:val="left" w:pos="567"/>
        </w:tabs>
        <w:ind w:left="567"/>
        <w:jc w:val="both"/>
        <w:rPr>
          <w:sz w:val="28"/>
          <w:szCs w:val="28"/>
        </w:rPr>
      </w:pPr>
      <w:r w:rsidRPr="00C20B54">
        <w:rPr>
          <w:sz w:val="28"/>
          <w:szCs w:val="28"/>
        </w:rPr>
        <w:t xml:space="preserve">ҚР СЖРА ҰСБ www.stat.gov.kz сайтында </w:t>
      </w:r>
      <w:r w:rsidR="009F0CF7" w:rsidRPr="00C20B54">
        <w:rPr>
          <w:sz w:val="28"/>
          <w:szCs w:val="28"/>
        </w:rPr>
        <w:t>«</w:t>
      </w:r>
      <w:r w:rsidR="008775C7" w:rsidRPr="00C20B54">
        <w:rPr>
          <w:sz w:val="28"/>
          <w:szCs w:val="28"/>
        </w:rPr>
        <w:t>Әдіснама</w:t>
      </w:r>
      <w:r w:rsidR="009F0CF7" w:rsidRPr="00C20B54">
        <w:rPr>
          <w:sz w:val="28"/>
          <w:szCs w:val="28"/>
        </w:rPr>
        <w:t>»</w:t>
      </w:r>
      <w:r w:rsidRPr="00C20B54">
        <w:rPr>
          <w:sz w:val="28"/>
          <w:szCs w:val="28"/>
        </w:rPr>
        <w:t xml:space="preserve"> -</w:t>
      </w:r>
      <w:r w:rsidR="009F0CF7" w:rsidRPr="00C20B54">
        <w:rPr>
          <w:sz w:val="28"/>
          <w:szCs w:val="28"/>
        </w:rPr>
        <w:t xml:space="preserve"> </w:t>
      </w:r>
      <w:r w:rsidRPr="00C20B54">
        <w:rPr>
          <w:sz w:val="28"/>
          <w:szCs w:val="28"/>
        </w:rPr>
        <w:t>«</w:t>
      </w:r>
      <w:r w:rsidR="00973B94" w:rsidRPr="00C20B54">
        <w:rPr>
          <w:sz w:val="28"/>
          <w:szCs w:val="28"/>
        </w:rPr>
        <w:t>қылмыстық статистика</w:t>
      </w:r>
      <w:r w:rsidRPr="00C20B54">
        <w:rPr>
          <w:sz w:val="28"/>
          <w:szCs w:val="28"/>
        </w:rPr>
        <w:t xml:space="preserve">» </w:t>
      </w:r>
      <w:r w:rsidR="008775C7" w:rsidRPr="00C20B54">
        <w:rPr>
          <w:sz w:val="28"/>
          <w:szCs w:val="28"/>
        </w:rPr>
        <w:t>бөлімінде</w:t>
      </w:r>
      <w:r w:rsidR="00637700" w:rsidRPr="00C20B54">
        <w:rPr>
          <w:sz w:val="28"/>
          <w:szCs w:val="28"/>
        </w:rPr>
        <w:t xml:space="preserve"> орналастырылған</w:t>
      </w:r>
      <w:r w:rsidR="009F0CF7" w:rsidRPr="00C20B54">
        <w:rPr>
          <w:sz w:val="28"/>
          <w:szCs w:val="28"/>
        </w:rPr>
        <w:t xml:space="preserve">. </w:t>
      </w:r>
    </w:p>
    <w:p w14:paraId="14BF6F71" w14:textId="77777777" w:rsidR="000C379F" w:rsidRPr="00C20B54" w:rsidRDefault="00371461" w:rsidP="006536E8">
      <w:pPr>
        <w:tabs>
          <w:tab w:val="left" w:pos="820"/>
        </w:tabs>
        <w:jc w:val="both"/>
        <w:rPr>
          <w:sz w:val="28"/>
          <w:szCs w:val="28"/>
        </w:rPr>
      </w:pPr>
      <w:r w:rsidRPr="00C20B54">
        <w:rPr>
          <w:sz w:val="28"/>
          <w:szCs w:val="28"/>
        </w:rPr>
        <w:t xml:space="preserve">S.12.2 </w:t>
      </w:r>
      <w:r w:rsidR="009F0CF7" w:rsidRPr="00C20B54">
        <w:rPr>
          <w:sz w:val="28"/>
          <w:szCs w:val="28"/>
        </w:rPr>
        <w:t>Сапа бойынша құжаттама</w:t>
      </w:r>
    </w:p>
    <w:p w14:paraId="0F2307D0" w14:textId="77777777" w:rsidR="000C379F" w:rsidRPr="00C20B54" w:rsidRDefault="00B30953" w:rsidP="00C12ECC">
      <w:pPr>
        <w:pStyle w:val="a5"/>
        <w:tabs>
          <w:tab w:val="left" w:pos="900"/>
        </w:tabs>
        <w:spacing w:before="0"/>
        <w:ind w:left="567" w:right="135" w:firstLine="0"/>
        <w:rPr>
          <w:sz w:val="28"/>
          <w:szCs w:val="28"/>
        </w:rPr>
      </w:pPr>
      <w:r w:rsidRPr="00C20B54">
        <w:rPr>
          <w:sz w:val="28"/>
          <w:szCs w:val="28"/>
        </w:rPr>
        <w:t>1</w:t>
      </w:r>
      <w:r w:rsidR="00C5001D" w:rsidRPr="00C20B54">
        <w:rPr>
          <w:sz w:val="28"/>
          <w:szCs w:val="28"/>
        </w:rPr>
        <w:t xml:space="preserve"> </w:t>
      </w:r>
      <w:r w:rsidR="00CE09CD" w:rsidRPr="00C20B54">
        <w:rPr>
          <w:sz w:val="28"/>
          <w:szCs w:val="28"/>
        </w:rPr>
        <w:t xml:space="preserve">ҚР СЖРА ҰСБ </w:t>
      </w:r>
      <w:r w:rsidR="00610EA8" w:rsidRPr="00C20B54">
        <w:rPr>
          <w:sz w:val="28"/>
          <w:szCs w:val="28"/>
        </w:rPr>
        <w:t xml:space="preserve">басшысының </w:t>
      </w:r>
      <w:r w:rsidR="00CE09CD" w:rsidRPr="00C20B54">
        <w:rPr>
          <w:sz w:val="28"/>
          <w:szCs w:val="28"/>
        </w:rPr>
        <w:t xml:space="preserve">2020 жылғы 16 қарашадағы бұйрығымен бекітілген </w:t>
      </w:r>
      <w:r w:rsidR="009F0CF7" w:rsidRPr="00C20B54">
        <w:rPr>
          <w:sz w:val="28"/>
          <w:szCs w:val="28"/>
        </w:rPr>
        <w:t>Сапа саласындағы саясат.</w:t>
      </w:r>
    </w:p>
    <w:p w14:paraId="4DEF6E29" w14:textId="77777777" w:rsidR="000C379F" w:rsidRPr="00C20B54" w:rsidRDefault="00B30953" w:rsidP="00C12ECC">
      <w:pPr>
        <w:pStyle w:val="a5"/>
        <w:tabs>
          <w:tab w:val="left" w:pos="919"/>
        </w:tabs>
        <w:spacing w:before="0"/>
        <w:ind w:left="567" w:right="145" w:firstLine="0"/>
        <w:rPr>
          <w:sz w:val="28"/>
          <w:szCs w:val="28"/>
        </w:rPr>
      </w:pPr>
      <w:r w:rsidRPr="00C20B54">
        <w:rPr>
          <w:sz w:val="28"/>
          <w:szCs w:val="28"/>
        </w:rPr>
        <w:t>2</w:t>
      </w:r>
      <w:r w:rsidR="00C5001D" w:rsidRPr="00C20B54">
        <w:rPr>
          <w:sz w:val="28"/>
          <w:szCs w:val="28"/>
        </w:rPr>
        <w:t xml:space="preserve"> </w:t>
      </w:r>
      <w:r w:rsidR="007872D6" w:rsidRPr="00C20B54">
        <w:rPr>
          <w:sz w:val="28"/>
          <w:szCs w:val="28"/>
        </w:rPr>
        <w:t>ҚР Ұлттық э</w:t>
      </w:r>
      <w:r w:rsidR="0005722B" w:rsidRPr="00C20B54">
        <w:rPr>
          <w:sz w:val="28"/>
          <w:szCs w:val="28"/>
        </w:rPr>
        <w:t>кономика министрлігі</w:t>
      </w:r>
      <w:r w:rsidR="00F4590D" w:rsidRPr="00C20B54">
        <w:rPr>
          <w:sz w:val="28"/>
          <w:szCs w:val="28"/>
        </w:rPr>
        <w:t xml:space="preserve"> Статистика комитеті</w:t>
      </w:r>
      <w:r w:rsidR="0005722B" w:rsidRPr="00C20B54">
        <w:rPr>
          <w:sz w:val="28"/>
          <w:szCs w:val="28"/>
        </w:rPr>
        <w:t xml:space="preserve"> төрағасының </w:t>
      </w:r>
      <w:r w:rsidR="003F556F" w:rsidRPr="00C20B54">
        <w:rPr>
          <w:sz w:val="28"/>
          <w:szCs w:val="28"/>
        </w:rPr>
        <w:t>2015 жылғы 30 наурыздағы №53</w:t>
      </w:r>
      <w:r w:rsidR="0005722B" w:rsidRPr="00C20B54">
        <w:rPr>
          <w:sz w:val="28"/>
          <w:szCs w:val="28"/>
        </w:rPr>
        <w:t xml:space="preserve"> бұйрығымен бекітілген Мемлекттік органдардың</w:t>
      </w:r>
      <w:r w:rsidR="00F4590D" w:rsidRPr="00C20B54">
        <w:rPr>
          <w:sz w:val="28"/>
          <w:szCs w:val="28"/>
        </w:rPr>
        <w:t xml:space="preserve"> статистикалық ақпаратты </w:t>
      </w:r>
      <w:r w:rsidR="0005722B" w:rsidRPr="00C20B54">
        <w:rPr>
          <w:sz w:val="28"/>
          <w:szCs w:val="28"/>
        </w:rPr>
        <w:t>өндір</w:t>
      </w:r>
      <w:r w:rsidR="00F4590D" w:rsidRPr="00C20B54">
        <w:rPr>
          <w:sz w:val="28"/>
          <w:szCs w:val="28"/>
        </w:rPr>
        <w:t xml:space="preserve">у процесін </w:t>
      </w:r>
      <w:r w:rsidR="0005722B" w:rsidRPr="00C20B54">
        <w:rPr>
          <w:sz w:val="28"/>
          <w:szCs w:val="28"/>
        </w:rPr>
        <w:t>сипаттаудың үлгі</w:t>
      </w:r>
      <w:r w:rsidR="004C7848" w:rsidRPr="00C20B54">
        <w:rPr>
          <w:sz w:val="28"/>
          <w:szCs w:val="28"/>
        </w:rPr>
        <w:t>лік</w:t>
      </w:r>
      <w:r w:rsidR="0005722B" w:rsidRPr="00C20B54">
        <w:rPr>
          <w:sz w:val="28"/>
          <w:szCs w:val="28"/>
        </w:rPr>
        <w:t xml:space="preserve"> әдістемесі</w:t>
      </w:r>
      <w:r w:rsidR="009F0CF7" w:rsidRPr="00C20B54">
        <w:rPr>
          <w:sz w:val="28"/>
          <w:szCs w:val="28"/>
        </w:rPr>
        <w:t>.</w:t>
      </w:r>
    </w:p>
    <w:p w14:paraId="7561EC30" w14:textId="77777777" w:rsidR="000C379F" w:rsidRPr="00C20B54" w:rsidRDefault="00B30953" w:rsidP="00C12ECC">
      <w:pPr>
        <w:pStyle w:val="a5"/>
        <w:tabs>
          <w:tab w:val="left" w:pos="889"/>
        </w:tabs>
        <w:spacing w:before="0"/>
        <w:ind w:left="567" w:right="119" w:firstLine="0"/>
        <w:rPr>
          <w:sz w:val="28"/>
          <w:szCs w:val="28"/>
        </w:rPr>
      </w:pPr>
      <w:r w:rsidRPr="00C20B54">
        <w:rPr>
          <w:sz w:val="28"/>
          <w:szCs w:val="28"/>
        </w:rPr>
        <w:t>3</w:t>
      </w:r>
      <w:r w:rsidR="00C5001D" w:rsidRPr="00C20B54">
        <w:rPr>
          <w:sz w:val="28"/>
          <w:szCs w:val="28"/>
        </w:rPr>
        <w:t xml:space="preserve"> </w:t>
      </w:r>
      <w:r w:rsidR="00325469" w:rsidRPr="00C20B54">
        <w:rPr>
          <w:sz w:val="28"/>
          <w:szCs w:val="28"/>
        </w:rPr>
        <w:t>ҚР Ұлттық экономика министрлігі Статистика комитеті т</w:t>
      </w:r>
      <w:r w:rsidR="00D0767F" w:rsidRPr="00C20B54">
        <w:rPr>
          <w:sz w:val="28"/>
          <w:szCs w:val="28"/>
        </w:rPr>
        <w:t>өрағасының 2018 жылғы 23 мамырдағы №63 бұйрығымен бекітілген Ресми статистикалық ақпараттың сапасын бағалау әдістемесі</w:t>
      </w:r>
      <w:r w:rsidR="009F0CF7" w:rsidRPr="00C20B54">
        <w:rPr>
          <w:sz w:val="28"/>
          <w:szCs w:val="28"/>
        </w:rPr>
        <w:t>.</w:t>
      </w:r>
    </w:p>
    <w:p w14:paraId="48AEF0B6" w14:textId="77777777" w:rsidR="007A2538" w:rsidRPr="00C20B54" w:rsidRDefault="00371461" w:rsidP="006536E8">
      <w:pPr>
        <w:tabs>
          <w:tab w:val="left" w:pos="640"/>
        </w:tabs>
        <w:rPr>
          <w:sz w:val="28"/>
          <w:szCs w:val="28"/>
        </w:rPr>
      </w:pPr>
      <w:r w:rsidRPr="00C20B54">
        <w:rPr>
          <w:sz w:val="28"/>
          <w:szCs w:val="28"/>
        </w:rPr>
        <w:t>S.1</w:t>
      </w:r>
      <w:r w:rsidRPr="00C20B54">
        <w:rPr>
          <w:sz w:val="28"/>
          <w:szCs w:val="28"/>
          <w:lang w:val="ru-RU"/>
        </w:rPr>
        <w:t xml:space="preserve">3 </w:t>
      </w:r>
      <w:r w:rsidR="009F0CF7" w:rsidRPr="00C20B54">
        <w:rPr>
          <w:sz w:val="28"/>
          <w:szCs w:val="28"/>
        </w:rPr>
        <w:t>Сапаны басқару</w:t>
      </w:r>
    </w:p>
    <w:p w14:paraId="7A5558F2" w14:textId="78F6FB83" w:rsidR="007A2538" w:rsidRPr="00C20B54" w:rsidRDefault="00371461" w:rsidP="006536E8">
      <w:pPr>
        <w:tabs>
          <w:tab w:val="left" w:pos="640"/>
        </w:tabs>
        <w:rPr>
          <w:sz w:val="28"/>
          <w:szCs w:val="28"/>
        </w:rPr>
      </w:pPr>
      <w:r w:rsidRPr="00C20B54">
        <w:rPr>
          <w:sz w:val="28"/>
          <w:szCs w:val="28"/>
        </w:rPr>
        <w:t>S.13.1</w:t>
      </w:r>
      <w:r w:rsidR="00D17AFE" w:rsidRPr="00C20B54">
        <w:rPr>
          <w:sz w:val="28"/>
          <w:szCs w:val="28"/>
        </w:rPr>
        <w:t xml:space="preserve"> </w:t>
      </w:r>
      <w:r w:rsidR="009F0CF7" w:rsidRPr="00C20B54">
        <w:rPr>
          <w:sz w:val="28"/>
          <w:szCs w:val="28"/>
        </w:rPr>
        <w:t>Сапаны қамтамасыз ету</w:t>
      </w:r>
    </w:p>
    <w:p w14:paraId="7EA01EEE" w14:textId="77777777" w:rsidR="00637700" w:rsidRPr="00C20B54" w:rsidRDefault="00637700" w:rsidP="00637700">
      <w:pPr>
        <w:tabs>
          <w:tab w:val="left" w:pos="640"/>
        </w:tabs>
        <w:ind w:left="567"/>
        <w:rPr>
          <w:sz w:val="28"/>
          <w:szCs w:val="28"/>
        </w:rPr>
      </w:pPr>
      <w:r w:rsidRPr="00C20B54">
        <w:rPr>
          <w:sz w:val="28"/>
          <w:szCs w:val="28"/>
        </w:rPr>
        <w:t xml:space="preserve">Құқық бұзушылық статистикасы бойынша деректердің сапасы және анықтығы жалпы мақұлдаған рәсімдермен құптталады: </w:t>
      </w:r>
    </w:p>
    <w:p w14:paraId="5FCF9289" w14:textId="77777777" w:rsidR="00637700" w:rsidRPr="00C20B54" w:rsidRDefault="00637700" w:rsidP="00637700">
      <w:pPr>
        <w:tabs>
          <w:tab w:val="left" w:pos="640"/>
        </w:tabs>
        <w:ind w:left="567"/>
        <w:rPr>
          <w:sz w:val="28"/>
          <w:szCs w:val="28"/>
        </w:rPr>
      </w:pPr>
      <w:r w:rsidRPr="00C20B54">
        <w:rPr>
          <w:sz w:val="28"/>
          <w:szCs w:val="28"/>
        </w:rPr>
        <w:t xml:space="preserve">- бастапқы есепке алу негізгі принциптерді сақтау; </w:t>
      </w:r>
    </w:p>
    <w:p w14:paraId="39357832" w14:textId="45A1DF92" w:rsidR="00637700" w:rsidRPr="00C20B54" w:rsidRDefault="00637700" w:rsidP="00637700">
      <w:pPr>
        <w:tabs>
          <w:tab w:val="left" w:pos="640"/>
        </w:tabs>
        <w:ind w:left="567"/>
        <w:rPr>
          <w:sz w:val="28"/>
          <w:szCs w:val="28"/>
        </w:rPr>
      </w:pPr>
      <w:r w:rsidRPr="00C20B54">
        <w:rPr>
          <w:sz w:val="28"/>
          <w:szCs w:val="28"/>
        </w:rPr>
        <w:t xml:space="preserve">- «тұрғын үй қорының статистикалық тіркелімін» пайдалану; </w:t>
      </w:r>
    </w:p>
    <w:p w14:paraId="50559246" w14:textId="17A6438B" w:rsidR="00637700" w:rsidRPr="00C20B54" w:rsidRDefault="00637700" w:rsidP="00637700">
      <w:pPr>
        <w:tabs>
          <w:tab w:val="left" w:pos="567"/>
        </w:tabs>
        <w:ind w:left="567"/>
        <w:jc w:val="both"/>
        <w:rPr>
          <w:sz w:val="28"/>
          <w:szCs w:val="28"/>
        </w:rPr>
      </w:pPr>
      <w:r w:rsidRPr="00C20B54">
        <w:rPr>
          <w:sz w:val="28"/>
          <w:szCs w:val="28"/>
        </w:rPr>
        <w:t>- стандартты статистикалық жіктелімдерді пайдалану;</w:t>
      </w:r>
    </w:p>
    <w:p w14:paraId="5350FB9E" w14:textId="6079E544" w:rsidR="00637700" w:rsidRPr="00C20B54" w:rsidRDefault="00637700" w:rsidP="00637700">
      <w:pPr>
        <w:tabs>
          <w:tab w:val="left" w:pos="640"/>
        </w:tabs>
        <w:ind w:left="567"/>
        <w:rPr>
          <w:sz w:val="28"/>
          <w:szCs w:val="28"/>
        </w:rPr>
      </w:pPr>
      <w:r w:rsidRPr="00C20B54">
        <w:rPr>
          <w:sz w:val="28"/>
          <w:szCs w:val="28"/>
        </w:rPr>
        <w:t xml:space="preserve">- бастапқы деректерді жинау және өңдеу кезеңдерінде форматтық-логикалық бақылау; </w:t>
      </w:r>
    </w:p>
    <w:p w14:paraId="4CF031FA" w14:textId="43130B68" w:rsidR="00637700" w:rsidRPr="00C20B54" w:rsidRDefault="00637700" w:rsidP="00637700">
      <w:pPr>
        <w:tabs>
          <w:tab w:val="left" w:pos="567"/>
        </w:tabs>
        <w:ind w:left="567"/>
        <w:jc w:val="both"/>
        <w:rPr>
          <w:sz w:val="28"/>
          <w:szCs w:val="28"/>
        </w:rPr>
      </w:pPr>
      <w:r w:rsidRPr="00C20B54">
        <w:rPr>
          <w:sz w:val="28"/>
          <w:szCs w:val="28"/>
        </w:rPr>
        <w:t>- бастапқы деректердің дұрыстығын растау үшін респонденттерден қосымша ақпарат алу мүмкіндігі;</w:t>
      </w:r>
    </w:p>
    <w:p w14:paraId="361BC986" w14:textId="64D1B3FD" w:rsidR="00637700" w:rsidRPr="00C20B54" w:rsidRDefault="00637700" w:rsidP="00637700">
      <w:pPr>
        <w:tabs>
          <w:tab w:val="left" w:pos="640"/>
        </w:tabs>
        <w:ind w:left="567"/>
        <w:rPr>
          <w:sz w:val="28"/>
          <w:szCs w:val="28"/>
        </w:rPr>
      </w:pPr>
      <w:r w:rsidRPr="00C20B54">
        <w:rPr>
          <w:sz w:val="28"/>
          <w:szCs w:val="28"/>
        </w:rPr>
        <w:t>- статистикалық деректерге салыстырмалы талдау жүргізіледі (динамикада).</w:t>
      </w:r>
    </w:p>
    <w:p w14:paraId="1657355D" w14:textId="77777777" w:rsidR="007A2538" w:rsidRPr="00C20B54" w:rsidRDefault="00371461" w:rsidP="006536E8">
      <w:pPr>
        <w:tabs>
          <w:tab w:val="left" w:pos="820"/>
        </w:tabs>
        <w:rPr>
          <w:sz w:val="28"/>
          <w:szCs w:val="28"/>
        </w:rPr>
      </w:pPr>
      <w:r w:rsidRPr="00C20B54">
        <w:rPr>
          <w:sz w:val="28"/>
          <w:szCs w:val="28"/>
        </w:rPr>
        <w:t xml:space="preserve">S.13.2 </w:t>
      </w:r>
      <w:r w:rsidR="009F0CF7" w:rsidRPr="00C20B54">
        <w:rPr>
          <w:sz w:val="28"/>
          <w:szCs w:val="28"/>
        </w:rPr>
        <w:t>Сапаны бағалау</w:t>
      </w:r>
    </w:p>
    <w:p w14:paraId="2AA6ECA8" w14:textId="5C93AF6C" w:rsidR="000C379F" w:rsidRPr="00C20B54" w:rsidRDefault="00637700" w:rsidP="00C12ECC">
      <w:pPr>
        <w:tabs>
          <w:tab w:val="left" w:pos="567"/>
        </w:tabs>
        <w:ind w:left="567"/>
        <w:jc w:val="both"/>
        <w:rPr>
          <w:sz w:val="28"/>
          <w:szCs w:val="28"/>
        </w:rPr>
      </w:pPr>
      <w:r w:rsidRPr="00C20B54">
        <w:rPr>
          <w:sz w:val="28"/>
          <w:szCs w:val="28"/>
        </w:rPr>
        <w:t>«Халықтың құқық қорғау органдарына және сот жүйесіне сенімділік деңгейі» бюллетенінің деректері негізінде жыл сайын БҰҰ БЖК (есірткі және қылмысқа қарсы күрес басқармасы) халықаралық сұрақнамасы толтырылады.</w:t>
      </w:r>
    </w:p>
    <w:p w14:paraId="60D1A187" w14:textId="77777777" w:rsidR="000C379F" w:rsidRPr="00C20B54" w:rsidRDefault="00371461" w:rsidP="006536E8">
      <w:pPr>
        <w:tabs>
          <w:tab w:val="left" w:pos="640"/>
        </w:tabs>
        <w:rPr>
          <w:sz w:val="28"/>
          <w:szCs w:val="28"/>
        </w:rPr>
      </w:pPr>
      <w:r w:rsidRPr="00C20B54">
        <w:rPr>
          <w:sz w:val="28"/>
          <w:szCs w:val="28"/>
        </w:rPr>
        <w:lastRenderedPageBreak/>
        <w:t xml:space="preserve">S.14 </w:t>
      </w:r>
      <w:r w:rsidR="009F0CF7" w:rsidRPr="00C20B54">
        <w:rPr>
          <w:sz w:val="28"/>
          <w:szCs w:val="28"/>
        </w:rPr>
        <w:t>Өзектілік</w:t>
      </w:r>
    </w:p>
    <w:p w14:paraId="652E903B" w14:textId="77777777" w:rsidR="007A2538" w:rsidRPr="00C20B54" w:rsidRDefault="00371461" w:rsidP="006536E8">
      <w:pPr>
        <w:tabs>
          <w:tab w:val="left" w:pos="820"/>
        </w:tabs>
        <w:jc w:val="both"/>
        <w:rPr>
          <w:sz w:val="28"/>
          <w:szCs w:val="28"/>
        </w:rPr>
      </w:pPr>
      <w:r w:rsidRPr="00C20B54">
        <w:rPr>
          <w:sz w:val="28"/>
          <w:szCs w:val="28"/>
        </w:rPr>
        <w:t xml:space="preserve">S.14.1 </w:t>
      </w:r>
      <w:r w:rsidR="009F0CF7" w:rsidRPr="00C20B54">
        <w:rPr>
          <w:sz w:val="28"/>
          <w:szCs w:val="28"/>
        </w:rPr>
        <w:t>Пайдаланушылардың қажеттіліктері</w:t>
      </w:r>
    </w:p>
    <w:p w14:paraId="46601F9E" w14:textId="1211608D" w:rsidR="007A2538" w:rsidRPr="00C20B54" w:rsidRDefault="00637700" w:rsidP="00C12ECC">
      <w:pPr>
        <w:tabs>
          <w:tab w:val="left" w:pos="567"/>
        </w:tabs>
        <w:ind w:left="567"/>
        <w:jc w:val="both"/>
        <w:rPr>
          <w:sz w:val="28"/>
          <w:szCs w:val="28"/>
        </w:rPr>
      </w:pPr>
      <w:r w:rsidRPr="00C20B54">
        <w:rPr>
          <w:sz w:val="28"/>
          <w:szCs w:val="28"/>
        </w:rPr>
        <w:t>Ақпаратты пайдаланушылар: Қазақстан Республикасы Президентінің Әкімшілігі, Қазақстан Республикасының Бас прокуратурасы,</w:t>
      </w:r>
      <w:r w:rsidR="001A4FDA" w:rsidRPr="00C20B54">
        <w:rPr>
          <w:sz w:val="28"/>
          <w:szCs w:val="28"/>
        </w:rPr>
        <w:t xml:space="preserve"> Қазақстан Республикасының Жоғарғы Соты</w:t>
      </w:r>
      <w:r w:rsidR="001A4FDA" w:rsidRPr="00C20B54">
        <w:rPr>
          <w:color w:val="00000A"/>
          <w:sz w:val="28"/>
        </w:rPr>
        <w:t xml:space="preserve">, </w:t>
      </w:r>
      <w:r w:rsidRPr="00C20B54">
        <w:rPr>
          <w:sz w:val="28"/>
          <w:szCs w:val="28"/>
        </w:rPr>
        <w:t>Қазақстан Республикасының Сыбайлас жемқорлыққа қарсы күрес агенттігі (Сыбайлас жемқорлыққа қарсы қызмет), Қазақстан Республикасы Ішкі істер министрлігі, Қазақстан Республикасы Қаржы мониторингі агенттігі</w:t>
      </w:r>
      <w:r w:rsidR="009F0CF7" w:rsidRPr="00C20B54">
        <w:rPr>
          <w:sz w:val="28"/>
          <w:szCs w:val="28"/>
        </w:rPr>
        <w:t xml:space="preserve">, </w:t>
      </w:r>
      <w:r w:rsidR="001A4FDA" w:rsidRPr="00C20B54">
        <w:rPr>
          <w:sz w:val="28"/>
          <w:szCs w:val="28"/>
        </w:rPr>
        <w:t xml:space="preserve">Қазақстан Республикасы Төтенше жағдайлар министрлігі, </w:t>
      </w:r>
      <w:r w:rsidR="009F0CF7" w:rsidRPr="00C20B54">
        <w:rPr>
          <w:sz w:val="28"/>
          <w:szCs w:val="28"/>
        </w:rPr>
        <w:t>басқа да мүдделі адамдар.</w:t>
      </w:r>
    </w:p>
    <w:p w14:paraId="70A9D7B9" w14:textId="77777777" w:rsidR="007A2538" w:rsidRPr="00C20B54" w:rsidRDefault="00371461" w:rsidP="006536E8">
      <w:pPr>
        <w:tabs>
          <w:tab w:val="left" w:pos="820"/>
        </w:tabs>
        <w:jc w:val="both"/>
        <w:rPr>
          <w:sz w:val="28"/>
          <w:szCs w:val="28"/>
        </w:rPr>
      </w:pPr>
      <w:r w:rsidRPr="00C20B54">
        <w:rPr>
          <w:sz w:val="28"/>
          <w:szCs w:val="28"/>
        </w:rPr>
        <w:t xml:space="preserve">S.14.2 </w:t>
      </w:r>
      <w:r w:rsidR="0037080B" w:rsidRPr="00C20B54">
        <w:rPr>
          <w:sz w:val="28"/>
          <w:szCs w:val="28"/>
        </w:rPr>
        <w:t>Пайдаланушы</w:t>
      </w:r>
      <w:r w:rsidR="009F0CF7" w:rsidRPr="00C20B54">
        <w:rPr>
          <w:sz w:val="28"/>
          <w:szCs w:val="28"/>
        </w:rPr>
        <w:t>лардың қанағаттанушылығы</w:t>
      </w:r>
    </w:p>
    <w:p w14:paraId="3EC5C08E" w14:textId="77777777" w:rsidR="000C379F" w:rsidRPr="00C20B54" w:rsidRDefault="0048429D" w:rsidP="00C12ECC">
      <w:pPr>
        <w:tabs>
          <w:tab w:val="left" w:pos="567"/>
        </w:tabs>
        <w:ind w:left="567"/>
        <w:jc w:val="both"/>
        <w:rPr>
          <w:sz w:val="28"/>
          <w:szCs w:val="28"/>
        </w:rPr>
      </w:pPr>
      <w:r w:rsidRPr="00C20B54">
        <w:rPr>
          <w:sz w:val="28"/>
          <w:szCs w:val="28"/>
        </w:rPr>
        <w:t xml:space="preserve">Жыл сайынғы Q-002 «Пайдаланушылар сауалнамасы» </w:t>
      </w:r>
      <w:r w:rsidR="004C35F4" w:rsidRPr="00C20B54">
        <w:rPr>
          <w:sz w:val="28"/>
          <w:szCs w:val="28"/>
        </w:rPr>
        <w:t>сауалнамасы</w:t>
      </w:r>
      <w:r w:rsidRPr="00C20B54">
        <w:rPr>
          <w:sz w:val="28"/>
          <w:szCs w:val="28"/>
        </w:rPr>
        <w:t xml:space="preserve"> бойынша ресми статистикалық ақпаратты пайдаланушыларға сауал салу жүргізіледі. Сондай-ақ  статистикалық нысанды қайта қарау кезінде мүдделі мемлекеттік ұйымдармен, үкіметтік емес ұйымдармен келісу өтеді.</w:t>
      </w:r>
    </w:p>
    <w:p w14:paraId="4378D43D" w14:textId="318913FF" w:rsidR="007A2538" w:rsidRPr="00C20B54" w:rsidRDefault="00371461" w:rsidP="006536E8">
      <w:pPr>
        <w:tabs>
          <w:tab w:val="left" w:pos="820"/>
        </w:tabs>
        <w:rPr>
          <w:sz w:val="28"/>
          <w:szCs w:val="28"/>
        </w:rPr>
      </w:pPr>
      <w:r w:rsidRPr="00C20B54">
        <w:rPr>
          <w:sz w:val="28"/>
          <w:szCs w:val="28"/>
        </w:rPr>
        <w:t xml:space="preserve">S.14.3 </w:t>
      </w:r>
      <w:r w:rsidR="0037080B" w:rsidRPr="00C20B54">
        <w:rPr>
          <w:sz w:val="28"/>
          <w:szCs w:val="28"/>
        </w:rPr>
        <w:t>Толықтығы</w:t>
      </w:r>
      <w:r w:rsidR="009F0CF7" w:rsidRPr="00C20B54">
        <w:rPr>
          <w:sz w:val="28"/>
          <w:szCs w:val="28"/>
        </w:rPr>
        <w:t xml:space="preserve">. Деректердің толықтығы </w:t>
      </w:r>
      <w:r w:rsidR="00E12ABC" w:rsidRPr="00C20B54">
        <w:rPr>
          <w:sz w:val="28"/>
          <w:szCs w:val="28"/>
        </w:rPr>
        <w:t>–</w:t>
      </w:r>
      <w:r w:rsidR="009F0CF7" w:rsidRPr="00C20B54">
        <w:rPr>
          <w:sz w:val="28"/>
          <w:szCs w:val="28"/>
        </w:rPr>
        <w:t xml:space="preserve"> үлес</w:t>
      </w:r>
    </w:p>
    <w:p w14:paraId="6DFCDEB9" w14:textId="5DB5D6B2" w:rsidR="00E12ABC" w:rsidRPr="00C20B54" w:rsidRDefault="00E12ABC" w:rsidP="00E12ABC">
      <w:pPr>
        <w:tabs>
          <w:tab w:val="left" w:pos="567"/>
        </w:tabs>
        <w:rPr>
          <w:sz w:val="28"/>
          <w:szCs w:val="28"/>
        </w:rPr>
      </w:pPr>
      <w:r w:rsidRPr="00C20B54">
        <w:rPr>
          <w:sz w:val="28"/>
          <w:szCs w:val="28"/>
        </w:rPr>
        <w:tab/>
        <w:t>Зерттеуге 18005 үй шаруашылығы қатысты, қамту деңгейі 100%</w:t>
      </w:r>
    </w:p>
    <w:p w14:paraId="0F1537B4" w14:textId="77777777" w:rsidR="000C379F" w:rsidRPr="00C20B54" w:rsidRDefault="00371461" w:rsidP="006536E8">
      <w:pPr>
        <w:tabs>
          <w:tab w:val="left" w:pos="820"/>
        </w:tabs>
        <w:jc w:val="both"/>
        <w:rPr>
          <w:sz w:val="28"/>
          <w:szCs w:val="28"/>
        </w:rPr>
      </w:pPr>
      <w:r w:rsidRPr="00C20B54">
        <w:rPr>
          <w:sz w:val="28"/>
          <w:szCs w:val="28"/>
        </w:rPr>
        <w:t xml:space="preserve">S.15 </w:t>
      </w:r>
      <w:r w:rsidR="009F0CF7" w:rsidRPr="00C20B54">
        <w:rPr>
          <w:sz w:val="28"/>
          <w:szCs w:val="28"/>
        </w:rPr>
        <w:t>Дәлдік және сенімділік (байқау түрін ескерумен толтырылады)</w:t>
      </w:r>
    </w:p>
    <w:p w14:paraId="3C06A70B" w14:textId="77777777" w:rsidR="007A2538" w:rsidRPr="00C20B54" w:rsidRDefault="00371461" w:rsidP="006536E8">
      <w:pPr>
        <w:tabs>
          <w:tab w:val="left" w:pos="820"/>
        </w:tabs>
        <w:jc w:val="both"/>
        <w:rPr>
          <w:sz w:val="28"/>
          <w:szCs w:val="28"/>
        </w:rPr>
      </w:pPr>
      <w:r w:rsidRPr="00C20B54">
        <w:rPr>
          <w:sz w:val="28"/>
          <w:szCs w:val="28"/>
        </w:rPr>
        <w:t>S.15.1</w:t>
      </w:r>
      <w:r w:rsidR="009F0CF7" w:rsidRPr="00C20B54">
        <w:rPr>
          <w:sz w:val="28"/>
          <w:szCs w:val="28"/>
        </w:rPr>
        <w:t>Жалпы дәлдік</w:t>
      </w:r>
    </w:p>
    <w:p w14:paraId="3898B362" w14:textId="57990B8A" w:rsidR="007A2538" w:rsidRPr="00C20B54" w:rsidRDefault="00371461" w:rsidP="006536E8">
      <w:pPr>
        <w:tabs>
          <w:tab w:val="left" w:pos="820"/>
        </w:tabs>
        <w:jc w:val="both"/>
        <w:rPr>
          <w:sz w:val="28"/>
          <w:szCs w:val="28"/>
        </w:rPr>
      </w:pPr>
      <w:r w:rsidRPr="00C20B54">
        <w:rPr>
          <w:sz w:val="28"/>
          <w:szCs w:val="28"/>
        </w:rPr>
        <w:t xml:space="preserve">S.15.2 </w:t>
      </w:r>
      <w:r w:rsidR="009F0CF7" w:rsidRPr="00C20B54">
        <w:rPr>
          <w:sz w:val="28"/>
          <w:szCs w:val="28"/>
        </w:rPr>
        <w:t xml:space="preserve">Іріктеме қатесі </w:t>
      </w:r>
      <w:r w:rsidR="00E12ABC" w:rsidRPr="00C20B54">
        <w:rPr>
          <w:sz w:val="28"/>
          <w:szCs w:val="28"/>
        </w:rPr>
        <w:t>–</w:t>
      </w:r>
      <w:r w:rsidR="009F0CF7" w:rsidRPr="00C20B54">
        <w:rPr>
          <w:sz w:val="28"/>
          <w:szCs w:val="28"/>
        </w:rPr>
        <w:t xml:space="preserve"> индикаторлар</w:t>
      </w:r>
      <w:r w:rsidR="00E12ABC" w:rsidRPr="00C20B54">
        <w:rPr>
          <w:sz w:val="28"/>
          <w:szCs w:val="28"/>
        </w:rPr>
        <w:t>/ А1</w:t>
      </w:r>
    </w:p>
    <w:p w14:paraId="4A0BD5E3" w14:textId="77777777" w:rsidR="00E12ABC" w:rsidRPr="00C20B54" w:rsidRDefault="00E12ABC" w:rsidP="00E12ABC">
      <w:pPr>
        <w:tabs>
          <w:tab w:val="left" w:pos="820"/>
        </w:tabs>
        <w:ind w:left="567"/>
        <w:jc w:val="both"/>
        <w:rPr>
          <w:sz w:val="28"/>
          <w:szCs w:val="28"/>
        </w:rPr>
      </w:pPr>
      <w:r w:rsidRPr="00C20B54">
        <w:rPr>
          <w:sz w:val="28"/>
          <w:szCs w:val="28"/>
        </w:rPr>
        <w:t xml:space="preserve">Қазақстан Республикасы Ұлттық экономика министрлігі Статистика комитеті төрағасының 2019 жылғы «10» желтоқсандағы № 13 бұйрығымен бекітілген, Халықтың құқық қорғау органдарына сенімділік деңгейіне іріктемелі зерттеу жүргізу бойынша әдістемесіне сәйкес іріктеме көлемі шығынның және қойылған нәтижелердің дәлдігі өлшемшарттарының  ұтымды үйлесімі қағидатының негізінде айқындалады. Іріктемелі байқауды ұйымдастыру кезінде іріктеменің көлемі ең алдымен іріктеме қатесінің көлеміне байланысты. Іріктеменің көлемін ұлғайтса, оның қатесі шағын көлемге дейін азаяды. Статистикалық бағалау дәлдігінің көрсеткіштері ретінде іріктеменің стандартты қатесі және іріктеменің стандартты салыстырмалы қатесі пайдаланылады. </w:t>
      </w:r>
    </w:p>
    <w:p w14:paraId="41246BE2" w14:textId="028882BA" w:rsidR="007A2538" w:rsidRPr="00C20B54" w:rsidRDefault="00371461" w:rsidP="006536E8">
      <w:pPr>
        <w:tabs>
          <w:tab w:val="left" w:pos="820"/>
        </w:tabs>
        <w:jc w:val="both"/>
        <w:rPr>
          <w:sz w:val="28"/>
          <w:szCs w:val="28"/>
        </w:rPr>
      </w:pPr>
      <w:r w:rsidRPr="00C20B54">
        <w:rPr>
          <w:sz w:val="28"/>
          <w:szCs w:val="28"/>
        </w:rPr>
        <w:t xml:space="preserve">S.15.3 </w:t>
      </w:r>
      <w:r w:rsidR="009F0CF7" w:rsidRPr="00C20B54">
        <w:rPr>
          <w:sz w:val="28"/>
          <w:szCs w:val="28"/>
        </w:rPr>
        <w:t>Іріктемемен байланысты емес қат</w:t>
      </w:r>
      <w:r w:rsidR="007A2538" w:rsidRPr="00C20B54">
        <w:rPr>
          <w:sz w:val="28"/>
          <w:szCs w:val="28"/>
        </w:rPr>
        <w:t>е</w:t>
      </w:r>
    </w:p>
    <w:p w14:paraId="645BE130" w14:textId="77777777" w:rsidR="00E12ABC" w:rsidRPr="00C20B54" w:rsidRDefault="00E12ABC" w:rsidP="00E12ABC">
      <w:pPr>
        <w:tabs>
          <w:tab w:val="left" w:pos="820"/>
        </w:tabs>
        <w:ind w:left="567"/>
        <w:jc w:val="both"/>
        <w:rPr>
          <w:sz w:val="28"/>
          <w:szCs w:val="28"/>
        </w:rPr>
      </w:pPr>
      <w:r w:rsidRPr="00C20B54">
        <w:rPr>
          <w:sz w:val="28"/>
          <w:szCs w:val="28"/>
        </w:rPr>
        <w:t xml:space="preserve">Зерттеу барысында үй шаруашылықтарынан сұрау салуды жинау мүмкіндігі болмайтын жағдайлар орын алады. Себептердің екі түрі бар, олар: объективті және субъективті.  </w:t>
      </w:r>
    </w:p>
    <w:p w14:paraId="33DAEA98" w14:textId="77777777" w:rsidR="00E12ABC" w:rsidRPr="00C20B54" w:rsidRDefault="00E12ABC" w:rsidP="00E12ABC">
      <w:pPr>
        <w:tabs>
          <w:tab w:val="left" w:pos="820"/>
        </w:tabs>
        <w:ind w:left="567"/>
        <w:jc w:val="both"/>
        <w:rPr>
          <w:sz w:val="28"/>
          <w:szCs w:val="28"/>
        </w:rPr>
      </w:pPr>
      <w:r w:rsidRPr="00C20B54">
        <w:rPr>
          <w:sz w:val="28"/>
          <w:szCs w:val="28"/>
        </w:rPr>
        <w:t xml:space="preserve">Зерттеуден бас тартудың объективті себептері:  </w:t>
      </w:r>
    </w:p>
    <w:p w14:paraId="7066A23B" w14:textId="77777777" w:rsidR="00E12ABC" w:rsidRPr="00C20B54" w:rsidRDefault="00E12ABC" w:rsidP="00E12ABC">
      <w:pPr>
        <w:tabs>
          <w:tab w:val="left" w:pos="820"/>
        </w:tabs>
        <w:ind w:left="567"/>
        <w:jc w:val="both"/>
        <w:rPr>
          <w:sz w:val="28"/>
          <w:szCs w:val="28"/>
        </w:rPr>
      </w:pPr>
      <w:r w:rsidRPr="00C20B54">
        <w:rPr>
          <w:sz w:val="28"/>
          <w:szCs w:val="28"/>
        </w:rPr>
        <w:t xml:space="preserve">үй бұзылған; </w:t>
      </w:r>
    </w:p>
    <w:p w14:paraId="2C6AA98C" w14:textId="77777777" w:rsidR="00E12ABC" w:rsidRPr="00C20B54" w:rsidRDefault="00E12ABC" w:rsidP="00E12ABC">
      <w:pPr>
        <w:tabs>
          <w:tab w:val="left" w:pos="820"/>
        </w:tabs>
        <w:ind w:left="567"/>
        <w:jc w:val="both"/>
        <w:rPr>
          <w:sz w:val="28"/>
          <w:szCs w:val="28"/>
        </w:rPr>
      </w:pPr>
      <w:r w:rsidRPr="00C20B54">
        <w:rPr>
          <w:sz w:val="28"/>
          <w:szCs w:val="28"/>
        </w:rPr>
        <w:t xml:space="preserve">кетіп қалған, пәтер (үй) бос; </w:t>
      </w:r>
    </w:p>
    <w:p w14:paraId="12F719EF" w14:textId="77777777" w:rsidR="00E12ABC" w:rsidRPr="00C20B54" w:rsidRDefault="00E12ABC" w:rsidP="00E12ABC">
      <w:pPr>
        <w:tabs>
          <w:tab w:val="left" w:pos="820"/>
        </w:tabs>
        <w:ind w:left="567"/>
        <w:jc w:val="both"/>
        <w:rPr>
          <w:sz w:val="28"/>
          <w:szCs w:val="28"/>
        </w:rPr>
      </w:pPr>
      <w:r w:rsidRPr="00C20B54">
        <w:rPr>
          <w:sz w:val="28"/>
          <w:szCs w:val="28"/>
        </w:rPr>
        <w:t xml:space="preserve">пәтерлер біріктірілген; </w:t>
      </w:r>
    </w:p>
    <w:p w14:paraId="2CAA9089" w14:textId="77777777" w:rsidR="00E12ABC" w:rsidRPr="00C20B54" w:rsidRDefault="00E12ABC" w:rsidP="00E12ABC">
      <w:pPr>
        <w:tabs>
          <w:tab w:val="left" w:pos="820"/>
        </w:tabs>
        <w:ind w:left="567"/>
        <w:jc w:val="both"/>
        <w:rPr>
          <w:sz w:val="28"/>
          <w:szCs w:val="28"/>
        </w:rPr>
      </w:pPr>
      <w:r w:rsidRPr="00C20B54">
        <w:rPr>
          <w:sz w:val="28"/>
          <w:szCs w:val="28"/>
        </w:rPr>
        <w:t xml:space="preserve">бұзуға түскен үй; </w:t>
      </w:r>
    </w:p>
    <w:p w14:paraId="26779FC7" w14:textId="77777777" w:rsidR="00E12ABC" w:rsidRPr="00C20B54" w:rsidRDefault="00E12ABC" w:rsidP="00E12ABC">
      <w:pPr>
        <w:tabs>
          <w:tab w:val="left" w:pos="820"/>
        </w:tabs>
        <w:ind w:left="567"/>
        <w:jc w:val="both"/>
        <w:rPr>
          <w:sz w:val="28"/>
          <w:szCs w:val="28"/>
        </w:rPr>
      </w:pPr>
      <w:r w:rsidRPr="00C20B54">
        <w:rPr>
          <w:sz w:val="28"/>
          <w:szCs w:val="28"/>
        </w:rPr>
        <w:t xml:space="preserve">үй (мекенжайы) табылмаған; </w:t>
      </w:r>
    </w:p>
    <w:p w14:paraId="56395E1F" w14:textId="77777777" w:rsidR="00E12ABC" w:rsidRPr="00C20B54" w:rsidRDefault="00E12ABC" w:rsidP="00E12ABC">
      <w:pPr>
        <w:tabs>
          <w:tab w:val="left" w:pos="820"/>
        </w:tabs>
        <w:ind w:left="567"/>
        <w:jc w:val="both"/>
        <w:rPr>
          <w:sz w:val="28"/>
          <w:szCs w:val="28"/>
        </w:rPr>
      </w:pPr>
      <w:r w:rsidRPr="00C20B54">
        <w:rPr>
          <w:sz w:val="28"/>
          <w:szCs w:val="28"/>
        </w:rPr>
        <w:t xml:space="preserve">өзге себептер (үй-жайдың мақсатының өзгеруі).  </w:t>
      </w:r>
    </w:p>
    <w:p w14:paraId="71DCBA61" w14:textId="77777777" w:rsidR="00E12ABC" w:rsidRPr="00C20B54" w:rsidRDefault="00E12ABC" w:rsidP="00E12ABC">
      <w:pPr>
        <w:tabs>
          <w:tab w:val="left" w:pos="820"/>
        </w:tabs>
        <w:ind w:left="567"/>
        <w:jc w:val="both"/>
        <w:rPr>
          <w:sz w:val="28"/>
          <w:szCs w:val="28"/>
        </w:rPr>
      </w:pPr>
      <w:r w:rsidRPr="00C20B54">
        <w:rPr>
          <w:sz w:val="28"/>
          <w:szCs w:val="28"/>
        </w:rPr>
        <w:t xml:space="preserve">Зерттеуден бас тартудың субъективті себептері:  </w:t>
      </w:r>
    </w:p>
    <w:p w14:paraId="0E2EC796" w14:textId="4F5FDC14" w:rsidR="00E12ABC" w:rsidRPr="00C20B54" w:rsidRDefault="00E12ABC" w:rsidP="00E12ABC">
      <w:pPr>
        <w:tabs>
          <w:tab w:val="left" w:pos="820"/>
        </w:tabs>
        <w:ind w:left="567"/>
        <w:jc w:val="both"/>
        <w:rPr>
          <w:sz w:val="28"/>
          <w:szCs w:val="28"/>
        </w:rPr>
      </w:pPr>
      <w:r w:rsidRPr="00C20B54">
        <w:rPr>
          <w:sz w:val="28"/>
          <w:szCs w:val="28"/>
        </w:rPr>
        <w:t>үй шаруашылығының зерттеуге қатысудан бас тартуы.</w:t>
      </w:r>
    </w:p>
    <w:p w14:paraId="454F8B3A" w14:textId="33AB8C3A" w:rsidR="007A2538" w:rsidRPr="00C20B54" w:rsidRDefault="00371461" w:rsidP="006536E8">
      <w:pPr>
        <w:tabs>
          <w:tab w:val="left" w:pos="820"/>
        </w:tabs>
        <w:jc w:val="both"/>
        <w:rPr>
          <w:sz w:val="28"/>
          <w:szCs w:val="28"/>
        </w:rPr>
      </w:pPr>
      <w:r w:rsidRPr="00C20B54">
        <w:rPr>
          <w:sz w:val="28"/>
          <w:szCs w:val="28"/>
        </w:rPr>
        <w:t>S.15.3</w:t>
      </w:r>
      <w:r w:rsidR="000261C7" w:rsidRPr="00C20B54">
        <w:rPr>
          <w:sz w:val="28"/>
          <w:szCs w:val="28"/>
        </w:rPr>
        <w:t>.1</w:t>
      </w:r>
      <w:r w:rsidRPr="00C20B54">
        <w:rPr>
          <w:sz w:val="28"/>
          <w:szCs w:val="28"/>
        </w:rPr>
        <w:t xml:space="preserve"> Қамту қатесі</w:t>
      </w:r>
    </w:p>
    <w:p w14:paraId="10BD75E2" w14:textId="77777777" w:rsidR="00E12ABC" w:rsidRPr="00C20B54" w:rsidRDefault="00E12ABC" w:rsidP="00E12ABC">
      <w:pPr>
        <w:tabs>
          <w:tab w:val="left" w:pos="567"/>
        </w:tabs>
        <w:ind w:left="567"/>
        <w:jc w:val="both"/>
        <w:rPr>
          <w:sz w:val="28"/>
          <w:szCs w:val="28"/>
        </w:rPr>
      </w:pPr>
      <w:r w:rsidRPr="00C20B54">
        <w:rPr>
          <w:sz w:val="28"/>
          <w:szCs w:val="28"/>
        </w:rPr>
        <w:t xml:space="preserve">Зерттеу барысында іріктеп алынған тұрғын үй табылмауына, үй-жайдың нысаналы мақсаты өзгергенде, оған адам қоныстанбауына немесе үй шаруашылығы зерттеуге қатысудан бас тартуына байланысты үй шаруашылығына сауал салуды жүргізу мүмкін болмайтын жағдайлар орын </w:t>
      </w:r>
      <w:r w:rsidRPr="00C20B54">
        <w:rPr>
          <w:sz w:val="28"/>
          <w:szCs w:val="28"/>
        </w:rPr>
        <w:lastRenderedPageBreak/>
        <w:t xml:space="preserve">алуы мүмкін. Көрсетілген жағдайлар іріктеменің көлемін қысқартады және іріктеменің ықтимал ығысуының көзі болып табылады. </w:t>
      </w:r>
    </w:p>
    <w:p w14:paraId="4F601041" w14:textId="77777777" w:rsidR="00E12ABC" w:rsidRPr="00C20B54" w:rsidRDefault="00E12ABC" w:rsidP="00E12ABC">
      <w:pPr>
        <w:tabs>
          <w:tab w:val="left" w:pos="567"/>
        </w:tabs>
        <w:ind w:left="567"/>
        <w:jc w:val="both"/>
        <w:rPr>
          <w:sz w:val="28"/>
          <w:szCs w:val="28"/>
        </w:rPr>
      </w:pPr>
      <w:r w:rsidRPr="00C20B54">
        <w:rPr>
          <w:sz w:val="28"/>
          <w:szCs w:val="28"/>
        </w:rPr>
        <w:t xml:space="preserve">Деректерді алмау проблемасын еңсерудің тиімді профилактикасы әрбір жағдайды құжаттау болып табылады.  </w:t>
      </w:r>
    </w:p>
    <w:p w14:paraId="335C6D73" w14:textId="77777777" w:rsidR="00E12ABC" w:rsidRPr="00C20B54" w:rsidRDefault="00E12ABC" w:rsidP="00E12ABC">
      <w:pPr>
        <w:tabs>
          <w:tab w:val="left" w:pos="567"/>
        </w:tabs>
        <w:ind w:left="567"/>
        <w:jc w:val="both"/>
        <w:rPr>
          <w:sz w:val="28"/>
          <w:szCs w:val="28"/>
        </w:rPr>
      </w:pPr>
      <w:r w:rsidRPr="00C20B54">
        <w:rPr>
          <w:sz w:val="28"/>
          <w:szCs w:val="28"/>
        </w:rPr>
        <w:t xml:space="preserve">«Ауыстыруды болдырмау» қағидатын сақтау бойынша қиындық туындаған жағдайда, резервтік үй шаруашылықтарының тізімін алдын ала қарастыру тиіс. </w:t>
      </w:r>
    </w:p>
    <w:p w14:paraId="7BDF9477" w14:textId="77777777" w:rsidR="00E12ABC" w:rsidRPr="00C20B54" w:rsidRDefault="00E12ABC" w:rsidP="00E12ABC">
      <w:pPr>
        <w:tabs>
          <w:tab w:val="left" w:pos="567"/>
        </w:tabs>
        <w:ind w:left="567"/>
        <w:jc w:val="both"/>
        <w:rPr>
          <w:sz w:val="28"/>
          <w:szCs w:val="28"/>
        </w:rPr>
      </w:pPr>
      <w:r w:rsidRPr="00C20B54">
        <w:rPr>
          <w:sz w:val="28"/>
          <w:szCs w:val="28"/>
        </w:rPr>
        <w:t xml:space="preserve">Резервтік үй шаруашылығы тізімінен іріктеу жақын орналасқан үй шаруашылығын анықтау арқылы жүзеге асырылады. Сауал салуға қатыса алмайтын үй шаруашылықтарына жақын орналасқан үй шаруашылықтары ауыстыру үшін таңдалады. </w:t>
      </w:r>
    </w:p>
    <w:p w14:paraId="079B58C2" w14:textId="572A9DCA" w:rsidR="00E12ABC" w:rsidRPr="00C20B54" w:rsidRDefault="00E12ABC" w:rsidP="00E12ABC">
      <w:pPr>
        <w:tabs>
          <w:tab w:val="left" w:pos="567"/>
        </w:tabs>
        <w:ind w:left="567"/>
        <w:jc w:val="both"/>
        <w:rPr>
          <w:sz w:val="28"/>
          <w:szCs w:val="28"/>
        </w:rPr>
      </w:pPr>
      <w:r w:rsidRPr="00C20B54">
        <w:rPr>
          <w:sz w:val="28"/>
          <w:szCs w:val="28"/>
        </w:rPr>
        <w:t>2023 жылға ешқандай жағдай болған жоқ. Қамту 100%.</w:t>
      </w:r>
    </w:p>
    <w:p w14:paraId="7E0DC743" w14:textId="77777777" w:rsidR="007A2538" w:rsidRPr="00C20B54" w:rsidRDefault="007A2538" w:rsidP="006536E8">
      <w:pPr>
        <w:tabs>
          <w:tab w:val="left" w:pos="820"/>
        </w:tabs>
        <w:jc w:val="both"/>
        <w:rPr>
          <w:sz w:val="28"/>
          <w:szCs w:val="28"/>
        </w:rPr>
      </w:pPr>
      <w:r w:rsidRPr="00C20B54">
        <w:rPr>
          <w:sz w:val="28"/>
          <w:szCs w:val="28"/>
        </w:rPr>
        <w:t xml:space="preserve">S.15.3.1.1 </w:t>
      </w:r>
      <w:r w:rsidR="009F0CF7" w:rsidRPr="00C20B54">
        <w:rPr>
          <w:sz w:val="28"/>
          <w:szCs w:val="28"/>
        </w:rPr>
        <w:t xml:space="preserve">Қамтуды арттыру </w:t>
      </w:r>
      <w:r w:rsidR="00B30953" w:rsidRPr="00C20B54">
        <w:rPr>
          <w:sz w:val="28"/>
          <w:szCs w:val="28"/>
        </w:rPr>
        <w:t>-</w:t>
      </w:r>
      <w:r w:rsidR="009F0CF7" w:rsidRPr="00C20B54">
        <w:rPr>
          <w:sz w:val="28"/>
          <w:szCs w:val="28"/>
        </w:rPr>
        <w:t xml:space="preserve"> үлес</w:t>
      </w:r>
    </w:p>
    <w:p w14:paraId="71A252D8" w14:textId="77777777" w:rsidR="007A2538" w:rsidRPr="00C20B54" w:rsidRDefault="009F0CF7" w:rsidP="00C12ECC">
      <w:pPr>
        <w:tabs>
          <w:tab w:val="left" w:pos="567"/>
        </w:tabs>
        <w:ind w:left="567"/>
        <w:jc w:val="both"/>
        <w:rPr>
          <w:sz w:val="28"/>
          <w:szCs w:val="28"/>
        </w:rPr>
      </w:pPr>
      <w:r w:rsidRPr="00C20B54">
        <w:rPr>
          <w:sz w:val="28"/>
          <w:szCs w:val="28"/>
        </w:rPr>
        <w:t>Қолданылмайды</w:t>
      </w:r>
    </w:p>
    <w:p w14:paraId="7B510BE5" w14:textId="77777777" w:rsidR="007A2538" w:rsidRPr="00C20B54" w:rsidRDefault="007A2538" w:rsidP="006536E8">
      <w:pPr>
        <w:tabs>
          <w:tab w:val="left" w:pos="820"/>
        </w:tabs>
        <w:jc w:val="both"/>
        <w:rPr>
          <w:sz w:val="28"/>
          <w:szCs w:val="28"/>
        </w:rPr>
      </w:pPr>
      <w:r w:rsidRPr="00C20B54">
        <w:rPr>
          <w:sz w:val="28"/>
          <w:szCs w:val="28"/>
        </w:rPr>
        <w:t xml:space="preserve">S.15.3.1.2 </w:t>
      </w:r>
      <w:r w:rsidR="009F0CF7" w:rsidRPr="00C20B54">
        <w:rPr>
          <w:sz w:val="28"/>
          <w:szCs w:val="28"/>
        </w:rPr>
        <w:t xml:space="preserve">Жалпы бірліктер </w:t>
      </w:r>
      <w:r w:rsidR="00B30953" w:rsidRPr="00C20B54">
        <w:rPr>
          <w:sz w:val="28"/>
          <w:szCs w:val="28"/>
        </w:rPr>
        <w:t>-</w:t>
      </w:r>
      <w:r w:rsidR="009F0CF7" w:rsidRPr="00C20B54">
        <w:rPr>
          <w:sz w:val="28"/>
          <w:szCs w:val="28"/>
        </w:rPr>
        <w:t xml:space="preserve"> арақатынас</w:t>
      </w:r>
    </w:p>
    <w:p w14:paraId="6F4251E4" w14:textId="77777777" w:rsidR="000C379F" w:rsidRPr="00C20B54" w:rsidRDefault="009F0CF7" w:rsidP="00C12ECC">
      <w:pPr>
        <w:tabs>
          <w:tab w:val="left" w:pos="567"/>
        </w:tabs>
        <w:ind w:left="567"/>
        <w:jc w:val="both"/>
        <w:rPr>
          <w:sz w:val="28"/>
          <w:szCs w:val="28"/>
        </w:rPr>
      </w:pPr>
      <w:r w:rsidRPr="00C20B54">
        <w:rPr>
          <w:sz w:val="28"/>
          <w:szCs w:val="28"/>
        </w:rPr>
        <w:t>Қолданылмайды</w:t>
      </w:r>
    </w:p>
    <w:p w14:paraId="5E4C81DA" w14:textId="77777777" w:rsidR="008437D1" w:rsidRPr="00C20B54" w:rsidRDefault="007A2538" w:rsidP="006536E8">
      <w:pPr>
        <w:tabs>
          <w:tab w:val="left" w:pos="999"/>
        </w:tabs>
        <w:jc w:val="both"/>
        <w:rPr>
          <w:sz w:val="28"/>
          <w:szCs w:val="28"/>
        </w:rPr>
      </w:pPr>
      <w:r w:rsidRPr="00C20B54">
        <w:rPr>
          <w:sz w:val="28"/>
          <w:szCs w:val="28"/>
        </w:rPr>
        <w:t>S.15.</w:t>
      </w:r>
      <w:r w:rsidR="008437D1" w:rsidRPr="00C20B54">
        <w:rPr>
          <w:sz w:val="28"/>
          <w:szCs w:val="28"/>
        </w:rPr>
        <w:t xml:space="preserve">3.3 </w:t>
      </w:r>
      <w:r w:rsidR="009F0CF7" w:rsidRPr="00C20B54">
        <w:rPr>
          <w:sz w:val="28"/>
          <w:szCs w:val="28"/>
        </w:rPr>
        <w:t>Жауап жоқ болу қателері</w:t>
      </w:r>
    </w:p>
    <w:p w14:paraId="381E62EF" w14:textId="5DF85723" w:rsidR="008437D1" w:rsidRPr="00C20B54" w:rsidRDefault="008437D1" w:rsidP="006536E8">
      <w:pPr>
        <w:tabs>
          <w:tab w:val="left" w:pos="999"/>
        </w:tabs>
        <w:jc w:val="both"/>
        <w:rPr>
          <w:sz w:val="28"/>
          <w:szCs w:val="28"/>
        </w:rPr>
      </w:pPr>
      <w:r w:rsidRPr="00C20B54">
        <w:rPr>
          <w:sz w:val="28"/>
          <w:szCs w:val="28"/>
        </w:rPr>
        <w:t xml:space="preserve">S.15.3.3.1 </w:t>
      </w:r>
      <w:r w:rsidR="00E12ABC" w:rsidRPr="00C20B54">
        <w:rPr>
          <w:sz w:val="28"/>
          <w:szCs w:val="28"/>
        </w:rPr>
        <w:t xml:space="preserve">А4 </w:t>
      </w:r>
      <w:r w:rsidR="00B30953" w:rsidRPr="00C20B54">
        <w:rPr>
          <w:sz w:val="28"/>
          <w:szCs w:val="28"/>
        </w:rPr>
        <w:t>Жауап жоқ болу бірлігі -</w:t>
      </w:r>
      <w:r w:rsidR="009F0CF7" w:rsidRPr="00C20B54">
        <w:rPr>
          <w:sz w:val="28"/>
          <w:szCs w:val="28"/>
        </w:rPr>
        <w:t xml:space="preserve"> үлес</w:t>
      </w:r>
      <w:r w:rsidRPr="00C20B54">
        <w:rPr>
          <w:sz w:val="28"/>
          <w:szCs w:val="28"/>
        </w:rPr>
        <w:t xml:space="preserve">і </w:t>
      </w:r>
    </w:p>
    <w:p w14:paraId="00C64365" w14:textId="77777777" w:rsidR="006411CB" w:rsidRPr="00C20B54" w:rsidRDefault="009F0CF7" w:rsidP="00C12ECC">
      <w:pPr>
        <w:tabs>
          <w:tab w:val="left" w:pos="999"/>
        </w:tabs>
        <w:ind w:left="567"/>
        <w:jc w:val="both"/>
        <w:rPr>
          <w:sz w:val="28"/>
          <w:szCs w:val="28"/>
        </w:rPr>
      </w:pPr>
      <w:r w:rsidRPr="00C20B54">
        <w:rPr>
          <w:sz w:val="28"/>
          <w:szCs w:val="28"/>
        </w:rPr>
        <w:t>Қолданылмайды</w:t>
      </w:r>
    </w:p>
    <w:p w14:paraId="511421A1" w14:textId="75FEBCB7" w:rsidR="006411CB" w:rsidRPr="00C20B54" w:rsidRDefault="006411CB" w:rsidP="006536E8">
      <w:pPr>
        <w:tabs>
          <w:tab w:val="left" w:pos="999"/>
        </w:tabs>
        <w:jc w:val="both"/>
        <w:rPr>
          <w:sz w:val="28"/>
          <w:szCs w:val="28"/>
        </w:rPr>
      </w:pPr>
      <w:r w:rsidRPr="00C20B54">
        <w:rPr>
          <w:sz w:val="28"/>
          <w:szCs w:val="28"/>
        </w:rPr>
        <w:t>S</w:t>
      </w:r>
      <w:r w:rsidR="00B30953" w:rsidRPr="00C20B54">
        <w:rPr>
          <w:sz w:val="28"/>
          <w:szCs w:val="28"/>
        </w:rPr>
        <w:t xml:space="preserve">.15.3.3.2 </w:t>
      </w:r>
      <w:r w:rsidR="00E12ABC" w:rsidRPr="00C20B54">
        <w:rPr>
          <w:sz w:val="28"/>
          <w:szCs w:val="28"/>
        </w:rPr>
        <w:t xml:space="preserve">А5 </w:t>
      </w:r>
      <w:r w:rsidR="00B30953" w:rsidRPr="00C20B54">
        <w:rPr>
          <w:sz w:val="28"/>
          <w:szCs w:val="28"/>
        </w:rPr>
        <w:t>Жауап жоқ болу шарты -</w:t>
      </w:r>
      <w:r w:rsidRPr="00C20B54">
        <w:rPr>
          <w:sz w:val="28"/>
          <w:szCs w:val="28"/>
        </w:rPr>
        <w:t xml:space="preserve"> үлесі</w:t>
      </w:r>
    </w:p>
    <w:p w14:paraId="0C5AF037" w14:textId="77777777" w:rsidR="006411CB" w:rsidRPr="00C20B54" w:rsidRDefault="006411CB" w:rsidP="00C12ECC">
      <w:pPr>
        <w:tabs>
          <w:tab w:val="left" w:pos="999"/>
        </w:tabs>
        <w:ind w:left="567"/>
        <w:jc w:val="both"/>
        <w:rPr>
          <w:sz w:val="28"/>
          <w:szCs w:val="28"/>
        </w:rPr>
      </w:pPr>
      <w:r w:rsidRPr="00C20B54">
        <w:rPr>
          <w:sz w:val="28"/>
          <w:szCs w:val="28"/>
        </w:rPr>
        <w:t>Есеп жоқ</w:t>
      </w:r>
    </w:p>
    <w:p w14:paraId="17BE1AF1" w14:textId="77777777" w:rsidR="000C379F" w:rsidRPr="00C20B54" w:rsidRDefault="008437D1" w:rsidP="006536E8">
      <w:pPr>
        <w:tabs>
          <w:tab w:val="left" w:pos="640"/>
        </w:tabs>
        <w:jc w:val="both"/>
        <w:rPr>
          <w:sz w:val="28"/>
          <w:szCs w:val="28"/>
        </w:rPr>
      </w:pPr>
      <w:r w:rsidRPr="00C20B54">
        <w:rPr>
          <w:sz w:val="28"/>
          <w:szCs w:val="28"/>
        </w:rPr>
        <w:t xml:space="preserve">S.16 </w:t>
      </w:r>
      <w:r w:rsidR="009F0CF7" w:rsidRPr="00C20B54">
        <w:rPr>
          <w:sz w:val="28"/>
          <w:szCs w:val="28"/>
        </w:rPr>
        <w:t>Уақыттылық және ұқыптылық</w:t>
      </w:r>
    </w:p>
    <w:p w14:paraId="731C426D" w14:textId="77777777" w:rsidR="000C379F" w:rsidRPr="00C20B54" w:rsidRDefault="008437D1" w:rsidP="006536E8">
      <w:pPr>
        <w:tabs>
          <w:tab w:val="left" w:pos="820"/>
        </w:tabs>
        <w:jc w:val="both"/>
        <w:rPr>
          <w:sz w:val="28"/>
          <w:szCs w:val="28"/>
        </w:rPr>
      </w:pPr>
      <w:r w:rsidRPr="00C20B54">
        <w:rPr>
          <w:sz w:val="28"/>
          <w:szCs w:val="28"/>
        </w:rPr>
        <w:t xml:space="preserve">S.16.1 </w:t>
      </w:r>
      <w:r w:rsidR="009F0CF7" w:rsidRPr="00C20B54">
        <w:rPr>
          <w:sz w:val="28"/>
          <w:szCs w:val="28"/>
        </w:rPr>
        <w:t>Уақыттылық</w:t>
      </w:r>
    </w:p>
    <w:p w14:paraId="1E2D3640" w14:textId="277909BC" w:rsidR="008437D1" w:rsidRPr="00C20B54" w:rsidRDefault="008437D1" w:rsidP="006536E8">
      <w:pPr>
        <w:tabs>
          <w:tab w:val="left" w:pos="999"/>
        </w:tabs>
        <w:jc w:val="both"/>
        <w:rPr>
          <w:sz w:val="28"/>
          <w:szCs w:val="28"/>
        </w:rPr>
      </w:pPr>
      <w:r w:rsidRPr="00C20B54">
        <w:rPr>
          <w:sz w:val="28"/>
          <w:szCs w:val="28"/>
        </w:rPr>
        <w:t xml:space="preserve">S.16.1.1 </w:t>
      </w:r>
      <w:r w:rsidR="00E12ABC" w:rsidRPr="00C20B54">
        <w:rPr>
          <w:sz w:val="28"/>
          <w:szCs w:val="28"/>
        </w:rPr>
        <w:t xml:space="preserve">ТР1. </w:t>
      </w:r>
      <w:r w:rsidR="00B30953" w:rsidRPr="00C20B54">
        <w:rPr>
          <w:sz w:val="28"/>
          <w:szCs w:val="28"/>
        </w:rPr>
        <w:t>Күту кезеңі -</w:t>
      </w:r>
      <w:r w:rsidR="009F0CF7" w:rsidRPr="00C20B54">
        <w:rPr>
          <w:sz w:val="28"/>
          <w:szCs w:val="28"/>
        </w:rPr>
        <w:t xml:space="preserve"> алғашқы нәтижелер</w:t>
      </w:r>
    </w:p>
    <w:p w14:paraId="47870965" w14:textId="77777777" w:rsidR="006411CB" w:rsidRPr="00C20B54" w:rsidRDefault="009F0CF7" w:rsidP="006536E8">
      <w:pPr>
        <w:tabs>
          <w:tab w:val="left" w:pos="999"/>
        </w:tabs>
        <w:ind w:left="567"/>
        <w:jc w:val="both"/>
        <w:rPr>
          <w:sz w:val="28"/>
          <w:szCs w:val="28"/>
        </w:rPr>
      </w:pPr>
      <w:r w:rsidRPr="00C20B54">
        <w:rPr>
          <w:sz w:val="28"/>
          <w:szCs w:val="28"/>
        </w:rPr>
        <w:t xml:space="preserve">Бюллетендегі алғашқы </w:t>
      </w:r>
      <w:r w:rsidR="006411CB" w:rsidRPr="00C20B54">
        <w:rPr>
          <w:sz w:val="28"/>
          <w:szCs w:val="28"/>
        </w:rPr>
        <w:t>нәтижеле</w:t>
      </w:r>
      <w:r w:rsidRPr="00C20B54">
        <w:rPr>
          <w:sz w:val="28"/>
          <w:szCs w:val="28"/>
        </w:rPr>
        <w:t xml:space="preserve">р </w:t>
      </w:r>
      <w:r w:rsidR="006411CB" w:rsidRPr="00C20B54">
        <w:rPr>
          <w:sz w:val="28"/>
          <w:szCs w:val="28"/>
        </w:rPr>
        <w:t>Ста</w:t>
      </w:r>
      <w:r w:rsidR="00B30953" w:rsidRPr="00C20B54">
        <w:rPr>
          <w:sz w:val="28"/>
          <w:szCs w:val="28"/>
        </w:rPr>
        <w:t>тистикалық жұмыс жоспарына және</w:t>
      </w:r>
      <w:r w:rsidR="006411CB" w:rsidRPr="00C20B54">
        <w:rPr>
          <w:sz w:val="28"/>
          <w:szCs w:val="28"/>
        </w:rPr>
        <w:t xml:space="preserve"> </w:t>
      </w:r>
      <w:r w:rsidR="004B0EFE" w:rsidRPr="00C20B54">
        <w:rPr>
          <w:sz w:val="28"/>
          <w:szCs w:val="28"/>
        </w:rPr>
        <w:t xml:space="preserve">жыл сайын бекітілетін </w:t>
      </w:r>
      <w:r w:rsidR="006411CB" w:rsidRPr="00C20B54">
        <w:rPr>
          <w:sz w:val="28"/>
          <w:szCs w:val="28"/>
        </w:rPr>
        <w:t>ресми статистикалық ақпаратты тарату кестесіне сәйкес жарияланады</w:t>
      </w:r>
      <w:r w:rsidR="004B0EFE" w:rsidRPr="00C20B54">
        <w:rPr>
          <w:sz w:val="28"/>
          <w:szCs w:val="28"/>
        </w:rPr>
        <w:t xml:space="preserve"> </w:t>
      </w:r>
      <w:r w:rsidR="006411CB" w:rsidRPr="00C20B54">
        <w:rPr>
          <w:sz w:val="28"/>
          <w:szCs w:val="28"/>
        </w:rPr>
        <w:t>және түпкілікті болып саналады.</w:t>
      </w:r>
    </w:p>
    <w:p w14:paraId="228040DC" w14:textId="1D7951A1" w:rsidR="008437D1" w:rsidRPr="00C20B54" w:rsidRDefault="008437D1" w:rsidP="006536E8">
      <w:pPr>
        <w:tabs>
          <w:tab w:val="left" w:pos="999"/>
        </w:tabs>
        <w:jc w:val="both"/>
        <w:rPr>
          <w:sz w:val="28"/>
          <w:szCs w:val="28"/>
        </w:rPr>
      </w:pPr>
      <w:r w:rsidRPr="00C20B54">
        <w:rPr>
          <w:sz w:val="28"/>
          <w:szCs w:val="28"/>
        </w:rPr>
        <w:t xml:space="preserve">S.16.1.2 </w:t>
      </w:r>
      <w:r w:rsidR="00E12ABC" w:rsidRPr="00C20B54">
        <w:rPr>
          <w:sz w:val="28"/>
          <w:szCs w:val="28"/>
        </w:rPr>
        <w:t xml:space="preserve">ТР2. </w:t>
      </w:r>
      <w:r w:rsidR="00B30953" w:rsidRPr="00C20B54">
        <w:rPr>
          <w:sz w:val="28"/>
          <w:szCs w:val="28"/>
        </w:rPr>
        <w:t xml:space="preserve">Күту кезеңі - </w:t>
      </w:r>
      <w:r w:rsidR="009F0CF7" w:rsidRPr="00C20B54">
        <w:rPr>
          <w:sz w:val="28"/>
          <w:szCs w:val="28"/>
        </w:rPr>
        <w:t>соңғы нәтижелер</w:t>
      </w:r>
    </w:p>
    <w:p w14:paraId="2D44F13E" w14:textId="77777777" w:rsidR="000C379F" w:rsidRPr="00C20B54" w:rsidRDefault="009F0CF7" w:rsidP="006536E8">
      <w:pPr>
        <w:tabs>
          <w:tab w:val="left" w:pos="999"/>
        </w:tabs>
        <w:ind w:left="567"/>
        <w:jc w:val="both"/>
        <w:rPr>
          <w:sz w:val="28"/>
          <w:szCs w:val="28"/>
        </w:rPr>
      </w:pPr>
      <w:r w:rsidRPr="00C20B54">
        <w:rPr>
          <w:sz w:val="28"/>
          <w:szCs w:val="28"/>
        </w:rPr>
        <w:t>Алғашқы қорытын</w:t>
      </w:r>
      <w:r w:rsidR="00E6032E" w:rsidRPr="00C20B54">
        <w:rPr>
          <w:sz w:val="28"/>
          <w:szCs w:val="28"/>
        </w:rPr>
        <w:t>дылар түпкілікті болып табылады</w:t>
      </w:r>
    </w:p>
    <w:p w14:paraId="48E7AFA4" w14:textId="4CB1D849" w:rsidR="008437D1" w:rsidRPr="00E228FB" w:rsidRDefault="00B30953" w:rsidP="006536E8">
      <w:pPr>
        <w:tabs>
          <w:tab w:val="left" w:pos="999"/>
        </w:tabs>
        <w:ind w:left="567"/>
        <w:jc w:val="both"/>
        <w:rPr>
          <w:sz w:val="28"/>
          <w:szCs w:val="28"/>
        </w:rPr>
      </w:pPr>
      <w:r w:rsidRPr="00C20B54">
        <w:rPr>
          <w:sz w:val="28"/>
          <w:szCs w:val="28"/>
        </w:rPr>
        <w:t>Жинақ күні -</w:t>
      </w:r>
      <w:r w:rsidR="008437D1" w:rsidRPr="00C20B54">
        <w:rPr>
          <w:sz w:val="28"/>
          <w:szCs w:val="28"/>
        </w:rPr>
        <w:t xml:space="preserve"> </w:t>
      </w:r>
      <w:r w:rsidR="00E12ABC" w:rsidRPr="00C20B54">
        <w:rPr>
          <w:sz w:val="28"/>
          <w:szCs w:val="28"/>
        </w:rPr>
        <w:t>1.0</w:t>
      </w:r>
      <w:r w:rsidR="00965D4F" w:rsidRPr="00E228FB">
        <w:rPr>
          <w:sz w:val="28"/>
          <w:szCs w:val="28"/>
        </w:rPr>
        <w:t>4</w:t>
      </w:r>
      <w:r w:rsidR="00E12ABC" w:rsidRPr="00C20B54">
        <w:rPr>
          <w:sz w:val="28"/>
          <w:szCs w:val="28"/>
        </w:rPr>
        <w:t>.2023</w:t>
      </w:r>
      <w:r w:rsidR="00965D4F" w:rsidRPr="00E228FB">
        <w:rPr>
          <w:sz w:val="28"/>
          <w:szCs w:val="28"/>
        </w:rPr>
        <w:t xml:space="preserve"> ж</w:t>
      </w:r>
      <w:r w:rsidR="00E12ABC" w:rsidRPr="00C20B54">
        <w:rPr>
          <w:sz w:val="28"/>
          <w:szCs w:val="28"/>
        </w:rPr>
        <w:t xml:space="preserve">. и 1.10.2023 </w:t>
      </w:r>
      <w:r w:rsidR="008437D1" w:rsidRPr="00C20B54">
        <w:rPr>
          <w:sz w:val="28"/>
          <w:szCs w:val="28"/>
        </w:rPr>
        <w:t>ж</w:t>
      </w:r>
      <w:r w:rsidR="00965D4F" w:rsidRPr="00E228FB">
        <w:rPr>
          <w:sz w:val="28"/>
          <w:szCs w:val="28"/>
        </w:rPr>
        <w:t>.</w:t>
      </w:r>
    </w:p>
    <w:p w14:paraId="7B49F16E" w14:textId="444DBC97" w:rsidR="008437D1" w:rsidRPr="00965D4F" w:rsidRDefault="008437D1" w:rsidP="006536E8">
      <w:pPr>
        <w:tabs>
          <w:tab w:val="left" w:pos="999"/>
        </w:tabs>
        <w:ind w:left="567"/>
        <w:jc w:val="both"/>
        <w:rPr>
          <w:sz w:val="28"/>
          <w:szCs w:val="28"/>
          <w:lang w:val="ru-RU"/>
        </w:rPr>
      </w:pPr>
      <w:r w:rsidRPr="00C20B54">
        <w:rPr>
          <w:sz w:val="28"/>
          <w:szCs w:val="28"/>
        </w:rPr>
        <w:t>Аяқталу күні</w:t>
      </w:r>
      <w:r w:rsidR="00E6032E" w:rsidRPr="00C20B54">
        <w:rPr>
          <w:sz w:val="28"/>
          <w:szCs w:val="28"/>
        </w:rPr>
        <w:t xml:space="preserve"> </w:t>
      </w:r>
      <w:r w:rsidR="00B30953" w:rsidRPr="00C20B54">
        <w:rPr>
          <w:sz w:val="28"/>
          <w:szCs w:val="28"/>
        </w:rPr>
        <w:t xml:space="preserve">- </w:t>
      </w:r>
      <w:r w:rsidR="00E12ABC" w:rsidRPr="00C20B54">
        <w:rPr>
          <w:sz w:val="28"/>
          <w:szCs w:val="28"/>
        </w:rPr>
        <w:t>15.05.2023</w:t>
      </w:r>
      <w:r w:rsidR="00965D4F" w:rsidRPr="00965D4F">
        <w:rPr>
          <w:sz w:val="28"/>
          <w:szCs w:val="28"/>
        </w:rPr>
        <w:t xml:space="preserve"> ж</w:t>
      </w:r>
      <w:r w:rsidR="00E12ABC" w:rsidRPr="00C20B54">
        <w:rPr>
          <w:sz w:val="28"/>
          <w:szCs w:val="28"/>
        </w:rPr>
        <w:t xml:space="preserve">. и 15.11.2023 </w:t>
      </w:r>
      <w:r w:rsidRPr="00C20B54">
        <w:rPr>
          <w:sz w:val="28"/>
          <w:szCs w:val="28"/>
        </w:rPr>
        <w:t>ж</w:t>
      </w:r>
      <w:r w:rsidR="00965D4F">
        <w:rPr>
          <w:sz w:val="28"/>
          <w:szCs w:val="28"/>
          <w:lang w:val="ru-RU"/>
        </w:rPr>
        <w:t>.</w:t>
      </w:r>
    </w:p>
    <w:p w14:paraId="5EBFF468" w14:textId="27931872" w:rsidR="008437D1" w:rsidRPr="00965D4F" w:rsidRDefault="008437D1" w:rsidP="006536E8">
      <w:pPr>
        <w:tabs>
          <w:tab w:val="left" w:pos="999"/>
        </w:tabs>
        <w:ind w:left="567"/>
        <w:jc w:val="both"/>
        <w:rPr>
          <w:sz w:val="28"/>
          <w:szCs w:val="28"/>
          <w:lang w:val="ru-RU"/>
        </w:rPr>
      </w:pPr>
      <w:r w:rsidRPr="00C20B54">
        <w:rPr>
          <w:sz w:val="28"/>
          <w:szCs w:val="28"/>
        </w:rPr>
        <w:t>Өңдеу күні</w:t>
      </w:r>
      <w:r w:rsidR="00E6032E" w:rsidRPr="00C20B54">
        <w:rPr>
          <w:sz w:val="28"/>
          <w:szCs w:val="28"/>
        </w:rPr>
        <w:t xml:space="preserve"> </w:t>
      </w:r>
      <w:r w:rsidR="00B30953" w:rsidRPr="00C20B54">
        <w:rPr>
          <w:sz w:val="28"/>
          <w:szCs w:val="28"/>
        </w:rPr>
        <w:t>-</w:t>
      </w:r>
      <w:r w:rsidRPr="00C20B54">
        <w:rPr>
          <w:sz w:val="28"/>
          <w:szCs w:val="28"/>
        </w:rPr>
        <w:t xml:space="preserve"> </w:t>
      </w:r>
      <w:r w:rsidR="00E12ABC" w:rsidRPr="00C20B54">
        <w:rPr>
          <w:sz w:val="28"/>
          <w:szCs w:val="28"/>
        </w:rPr>
        <w:t>1.06.2023</w:t>
      </w:r>
      <w:r w:rsidR="00965D4F" w:rsidRPr="00965D4F">
        <w:rPr>
          <w:sz w:val="28"/>
          <w:szCs w:val="28"/>
        </w:rPr>
        <w:t xml:space="preserve"> ж</w:t>
      </w:r>
      <w:r w:rsidR="00E12ABC" w:rsidRPr="00C20B54">
        <w:rPr>
          <w:sz w:val="28"/>
          <w:szCs w:val="28"/>
        </w:rPr>
        <w:t xml:space="preserve">. и 1.12.2023 </w:t>
      </w:r>
      <w:r w:rsidRPr="00C20B54">
        <w:rPr>
          <w:sz w:val="28"/>
          <w:szCs w:val="28"/>
        </w:rPr>
        <w:t>ж</w:t>
      </w:r>
      <w:r w:rsidR="00965D4F">
        <w:rPr>
          <w:sz w:val="28"/>
          <w:szCs w:val="28"/>
          <w:lang w:val="ru-RU"/>
        </w:rPr>
        <w:t>.</w:t>
      </w:r>
    </w:p>
    <w:p w14:paraId="051025E8" w14:textId="09D86285" w:rsidR="008437D1" w:rsidRPr="00C20B54" w:rsidRDefault="008437D1" w:rsidP="006536E8">
      <w:pPr>
        <w:tabs>
          <w:tab w:val="left" w:pos="999"/>
        </w:tabs>
        <w:ind w:left="567"/>
        <w:jc w:val="both"/>
        <w:rPr>
          <w:sz w:val="28"/>
          <w:szCs w:val="28"/>
        </w:rPr>
      </w:pPr>
      <w:r w:rsidRPr="00C20B54">
        <w:rPr>
          <w:sz w:val="28"/>
          <w:szCs w:val="28"/>
        </w:rPr>
        <w:t>Жар</w:t>
      </w:r>
      <w:r w:rsidR="00B30953" w:rsidRPr="00C20B54">
        <w:rPr>
          <w:sz w:val="28"/>
          <w:szCs w:val="28"/>
        </w:rPr>
        <w:t>иялау күні -</w:t>
      </w:r>
      <w:r w:rsidRPr="00C20B54">
        <w:rPr>
          <w:sz w:val="28"/>
          <w:szCs w:val="28"/>
        </w:rPr>
        <w:t xml:space="preserve"> </w:t>
      </w:r>
      <w:r w:rsidR="00965D4F">
        <w:rPr>
          <w:sz w:val="28"/>
          <w:szCs w:val="28"/>
          <w:lang w:val="ru-RU"/>
        </w:rPr>
        <w:t>17</w:t>
      </w:r>
      <w:r w:rsidR="00E12ABC" w:rsidRPr="00C20B54">
        <w:rPr>
          <w:sz w:val="28"/>
          <w:szCs w:val="28"/>
        </w:rPr>
        <w:t>.0</w:t>
      </w:r>
      <w:r w:rsidR="00965D4F">
        <w:rPr>
          <w:sz w:val="28"/>
          <w:szCs w:val="28"/>
          <w:lang w:val="ru-RU"/>
        </w:rPr>
        <w:t>7</w:t>
      </w:r>
      <w:r w:rsidR="00E12ABC" w:rsidRPr="00C20B54">
        <w:rPr>
          <w:sz w:val="28"/>
          <w:szCs w:val="28"/>
        </w:rPr>
        <w:t>.2023</w:t>
      </w:r>
      <w:r w:rsidR="00965D4F">
        <w:rPr>
          <w:sz w:val="28"/>
          <w:szCs w:val="28"/>
          <w:lang w:val="ru-RU"/>
        </w:rPr>
        <w:t xml:space="preserve"> ж</w:t>
      </w:r>
      <w:r w:rsidR="00E12ABC" w:rsidRPr="00C20B54">
        <w:rPr>
          <w:sz w:val="28"/>
          <w:szCs w:val="28"/>
        </w:rPr>
        <w:t xml:space="preserve">. и </w:t>
      </w:r>
      <w:r w:rsidR="00965D4F">
        <w:rPr>
          <w:sz w:val="28"/>
          <w:szCs w:val="28"/>
          <w:lang w:val="ru-RU"/>
        </w:rPr>
        <w:t>25</w:t>
      </w:r>
      <w:r w:rsidR="00E12ABC" w:rsidRPr="00C20B54">
        <w:rPr>
          <w:sz w:val="28"/>
          <w:szCs w:val="28"/>
        </w:rPr>
        <w:t>.0</w:t>
      </w:r>
      <w:r w:rsidR="00965D4F">
        <w:rPr>
          <w:sz w:val="28"/>
          <w:szCs w:val="28"/>
          <w:lang w:val="ru-RU"/>
        </w:rPr>
        <w:t>1</w:t>
      </w:r>
      <w:r w:rsidR="00E12ABC" w:rsidRPr="00C20B54">
        <w:rPr>
          <w:sz w:val="28"/>
          <w:szCs w:val="28"/>
        </w:rPr>
        <w:t>.202</w:t>
      </w:r>
      <w:r w:rsidR="00965D4F">
        <w:rPr>
          <w:sz w:val="28"/>
          <w:szCs w:val="28"/>
          <w:lang w:val="ru-RU"/>
        </w:rPr>
        <w:t>4</w:t>
      </w:r>
      <w:r w:rsidR="00E12ABC" w:rsidRPr="00C20B54">
        <w:rPr>
          <w:sz w:val="28"/>
          <w:szCs w:val="28"/>
        </w:rPr>
        <w:t xml:space="preserve"> </w:t>
      </w:r>
      <w:r w:rsidRPr="00C20B54">
        <w:rPr>
          <w:sz w:val="28"/>
          <w:szCs w:val="28"/>
        </w:rPr>
        <w:t>ж</w:t>
      </w:r>
      <w:r w:rsidR="00965D4F">
        <w:rPr>
          <w:sz w:val="28"/>
          <w:szCs w:val="28"/>
          <w:lang w:val="ru-RU"/>
        </w:rPr>
        <w:t>.</w:t>
      </w:r>
      <w:r w:rsidRPr="00C20B54">
        <w:rPr>
          <w:sz w:val="28"/>
          <w:szCs w:val="28"/>
        </w:rPr>
        <w:t xml:space="preserve"> </w:t>
      </w:r>
    </w:p>
    <w:p w14:paraId="578AECE0" w14:textId="77777777" w:rsidR="000C379F" w:rsidRPr="00C20B54" w:rsidRDefault="008437D1" w:rsidP="006536E8">
      <w:pPr>
        <w:tabs>
          <w:tab w:val="left" w:pos="820"/>
        </w:tabs>
        <w:jc w:val="both"/>
        <w:rPr>
          <w:sz w:val="28"/>
          <w:szCs w:val="28"/>
        </w:rPr>
      </w:pPr>
      <w:r w:rsidRPr="00C20B54">
        <w:rPr>
          <w:sz w:val="28"/>
          <w:szCs w:val="28"/>
        </w:rPr>
        <w:t xml:space="preserve">S.16.2 </w:t>
      </w:r>
      <w:r w:rsidR="009F0CF7" w:rsidRPr="00C20B54">
        <w:rPr>
          <w:sz w:val="28"/>
          <w:szCs w:val="28"/>
        </w:rPr>
        <w:t>Ұқыптылық</w:t>
      </w:r>
    </w:p>
    <w:p w14:paraId="07AE450A" w14:textId="1059A200" w:rsidR="008437D1" w:rsidRPr="00C20B54" w:rsidRDefault="008437D1" w:rsidP="006536E8">
      <w:pPr>
        <w:tabs>
          <w:tab w:val="left" w:pos="999"/>
        </w:tabs>
        <w:jc w:val="both"/>
        <w:rPr>
          <w:sz w:val="28"/>
          <w:szCs w:val="28"/>
        </w:rPr>
      </w:pPr>
      <w:r w:rsidRPr="00C20B54">
        <w:rPr>
          <w:sz w:val="28"/>
          <w:szCs w:val="28"/>
        </w:rPr>
        <w:t xml:space="preserve">S.16.2.1 </w:t>
      </w:r>
      <w:r w:rsidR="009F0CF7" w:rsidRPr="00C20B54">
        <w:rPr>
          <w:sz w:val="28"/>
          <w:szCs w:val="28"/>
        </w:rPr>
        <w:t>Ұқыптылық</w:t>
      </w:r>
      <w:r w:rsidR="00E12ABC" w:rsidRPr="00C20B54">
        <w:rPr>
          <w:sz w:val="28"/>
          <w:szCs w:val="28"/>
        </w:rPr>
        <w:t xml:space="preserve"> ТР/3</w:t>
      </w:r>
    </w:p>
    <w:p w14:paraId="1422606E" w14:textId="77777777" w:rsidR="00E12ABC" w:rsidRPr="00C20B54" w:rsidRDefault="00E12ABC" w:rsidP="00E12ABC">
      <w:pPr>
        <w:tabs>
          <w:tab w:val="left" w:pos="640"/>
        </w:tabs>
        <w:ind w:left="567"/>
        <w:jc w:val="both"/>
        <w:rPr>
          <w:sz w:val="28"/>
          <w:szCs w:val="28"/>
        </w:rPr>
      </w:pPr>
      <w:r w:rsidRPr="00C20B54">
        <w:rPr>
          <w:sz w:val="28"/>
          <w:szCs w:val="28"/>
        </w:rPr>
        <w:t xml:space="preserve">Деректер Статистикалық жұмыстар жоспарына сәйкес мерзімдерде жарияланады және таратылады. </w:t>
      </w:r>
    </w:p>
    <w:p w14:paraId="05DA1D44" w14:textId="416C1F2A" w:rsidR="00E12ABC" w:rsidRPr="00C20B54" w:rsidRDefault="00E12ABC" w:rsidP="00E12ABC">
      <w:pPr>
        <w:tabs>
          <w:tab w:val="left" w:pos="640"/>
        </w:tabs>
        <w:ind w:left="567"/>
        <w:jc w:val="both"/>
        <w:rPr>
          <w:sz w:val="28"/>
          <w:szCs w:val="28"/>
        </w:rPr>
      </w:pPr>
      <w:r w:rsidRPr="00C20B54">
        <w:rPr>
          <w:sz w:val="28"/>
          <w:szCs w:val="28"/>
        </w:rPr>
        <w:t>202</w:t>
      </w:r>
      <w:r w:rsidR="0012720C" w:rsidRPr="00C20B54">
        <w:rPr>
          <w:sz w:val="28"/>
          <w:szCs w:val="28"/>
        </w:rPr>
        <w:t>3</w:t>
      </w:r>
      <w:r w:rsidRPr="00C20B54">
        <w:rPr>
          <w:sz w:val="28"/>
          <w:szCs w:val="28"/>
        </w:rPr>
        <w:t xml:space="preserve"> жылға арналған статистикалық жұмыс жоспарына сәйкес «202</w:t>
      </w:r>
      <w:r w:rsidR="0012720C" w:rsidRPr="00C20B54">
        <w:rPr>
          <w:sz w:val="28"/>
          <w:szCs w:val="28"/>
        </w:rPr>
        <w:t>3</w:t>
      </w:r>
      <w:r w:rsidRPr="00C20B54">
        <w:rPr>
          <w:sz w:val="28"/>
          <w:szCs w:val="28"/>
        </w:rPr>
        <w:t xml:space="preserve"> жылғы халықтың құқық қорғау органдарына </w:t>
      </w:r>
      <w:r w:rsidR="0012720C" w:rsidRPr="00C20B54">
        <w:rPr>
          <w:sz w:val="28"/>
          <w:szCs w:val="28"/>
        </w:rPr>
        <w:t xml:space="preserve">және сот жүйесіне </w:t>
      </w:r>
      <w:r w:rsidRPr="00C20B54">
        <w:rPr>
          <w:sz w:val="28"/>
          <w:szCs w:val="28"/>
        </w:rPr>
        <w:t>сенімділік деңгейі» бюллетеннің жариялау мерзімі 202</w:t>
      </w:r>
      <w:r w:rsidR="0012720C" w:rsidRPr="00C20B54">
        <w:rPr>
          <w:sz w:val="28"/>
          <w:szCs w:val="28"/>
        </w:rPr>
        <w:t>3</w:t>
      </w:r>
      <w:r w:rsidRPr="00C20B54">
        <w:rPr>
          <w:sz w:val="28"/>
          <w:szCs w:val="28"/>
        </w:rPr>
        <w:t xml:space="preserve"> жылдың </w:t>
      </w:r>
      <w:r w:rsidR="0012720C" w:rsidRPr="00C20B54">
        <w:rPr>
          <w:sz w:val="28"/>
          <w:szCs w:val="28"/>
        </w:rPr>
        <w:t>25 қантар және 17 шілде</w:t>
      </w:r>
      <w:r w:rsidRPr="00C20B54">
        <w:rPr>
          <w:sz w:val="28"/>
          <w:szCs w:val="28"/>
        </w:rPr>
        <w:t xml:space="preserve">.  </w:t>
      </w:r>
    </w:p>
    <w:p w14:paraId="694ED632" w14:textId="2AF4E854" w:rsidR="00E12ABC" w:rsidRPr="00C20B54" w:rsidRDefault="00E12ABC" w:rsidP="00E12ABC">
      <w:pPr>
        <w:tabs>
          <w:tab w:val="left" w:pos="640"/>
        </w:tabs>
        <w:ind w:left="567"/>
        <w:jc w:val="both"/>
        <w:rPr>
          <w:sz w:val="28"/>
          <w:szCs w:val="28"/>
        </w:rPr>
      </w:pPr>
      <w:r w:rsidRPr="00C20B54">
        <w:rPr>
          <w:sz w:val="28"/>
          <w:szCs w:val="28"/>
        </w:rPr>
        <w:t>Нақты және жоспарланған күндер сәйкес келеді, 202</w:t>
      </w:r>
      <w:r w:rsidR="0012720C" w:rsidRPr="00C20B54">
        <w:rPr>
          <w:sz w:val="28"/>
          <w:szCs w:val="28"/>
        </w:rPr>
        <w:t>3</w:t>
      </w:r>
      <w:r w:rsidRPr="00C20B54">
        <w:rPr>
          <w:sz w:val="28"/>
          <w:szCs w:val="28"/>
        </w:rPr>
        <w:t xml:space="preserve"> жылға жариялау мерзімдері бұзылған жоқ. Егер жариялау мерзімі демалыс немесе мереке күндеріне сәйкес келсе, жариялау мерзімі келесі жұмыс күніне ауыстырылады. </w:t>
      </w:r>
    </w:p>
    <w:p w14:paraId="1230A861" w14:textId="19BFACA4" w:rsidR="008437D1" w:rsidRPr="00C20B54" w:rsidRDefault="008437D1" w:rsidP="00E12ABC">
      <w:pPr>
        <w:tabs>
          <w:tab w:val="left" w:pos="640"/>
        </w:tabs>
        <w:jc w:val="both"/>
        <w:rPr>
          <w:sz w:val="28"/>
          <w:szCs w:val="28"/>
        </w:rPr>
      </w:pPr>
      <w:r w:rsidRPr="00C20B54">
        <w:rPr>
          <w:sz w:val="28"/>
          <w:szCs w:val="28"/>
        </w:rPr>
        <w:t xml:space="preserve">S.17 </w:t>
      </w:r>
      <w:r w:rsidR="009F0CF7" w:rsidRPr="00C20B54">
        <w:rPr>
          <w:sz w:val="28"/>
          <w:szCs w:val="28"/>
        </w:rPr>
        <w:t>Салыстырмалылық</w:t>
      </w:r>
    </w:p>
    <w:p w14:paraId="6FB84875" w14:textId="77777777" w:rsidR="008437D1" w:rsidRPr="00C20B54" w:rsidRDefault="008437D1" w:rsidP="006536E8">
      <w:pPr>
        <w:tabs>
          <w:tab w:val="left" w:pos="640"/>
        </w:tabs>
        <w:jc w:val="both"/>
        <w:rPr>
          <w:sz w:val="28"/>
          <w:szCs w:val="28"/>
        </w:rPr>
      </w:pPr>
      <w:r w:rsidRPr="00C20B54">
        <w:rPr>
          <w:sz w:val="28"/>
          <w:szCs w:val="28"/>
        </w:rPr>
        <w:t xml:space="preserve">S.17.1 </w:t>
      </w:r>
      <w:r w:rsidR="009F0CF7" w:rsidRPr="00C20B54">
        <w:rPr>
          <w:sz w:val="28"/>
          <w:szCs w:val="28"/>
        </w:rPr>
        <w:t>Географиялық салыстырмалығы</w:t>
      </w:r>
    </w:p>
    <w:p w14:paraId="0BC0ABB1" w14:textId="77777777" w:rsidR="008437D1" w:rsidRPr="00C20B54" w:rsidRDefault="009F0CF7" w:rsidP="006536E8">
      <w:pPr>
        <w:tabs>
          <w:tab w:val="left" w:pos="640"/>
        </w:tabs>
        <w:ind w:left="567"/>
        <w:jc w:val="both"/>
        <w:rPr>
          <w:sz w:val="28"/>
          <w:szCs w:val="28"/>
        </w:rPr>
      </w:pPr>
      <w:r w:rsidRPr="00C20B54">
        <w:rPr>
          <w:sz w:val="28"/>
          <w:szCs w:val="28"/>
        </w:rPr>
        <w:t>Қазақстан Республикасы аумағының шегінде.</w:t>
      </w:r>
    </w:p>
    <w:p w14:paraId="79874A16" w14:textId="77777777" w:rsidR="000C379F" w:rsidRPr="00C20B54" w:rsidRDefault="008437D1" w:rsidP="006536E8">
      <w:pPr>
        <w:tabs>
          <w:tab w:val="left" w:pos="640"/>
        </w:tabs>
        <w:ind w:left="567" w:hanging="567"/>
        <w:jc w:val="both"/>
        <w:rPr>
          <w:sz w:val="28"/>
          <w:szCs w:val="28"/>
        </w:rPr>
      </w:pPr>
      <w:r w:rsidRPr="00C20B54">
        <w:rPr>
          <w:sz w:val="28"/>
          <w:szCs w:val="28"/>
          <w:lang w:val="en-US"/>
        </w:rPr>
        <w:t>S</w:t>
      </w:r>
      <w:r w:rsidRPr="00C20B54">
        <w:rPr>
          <w:sz w:val="28"/>
          <w:szCs w:val="28"/>
          <w:lang w:val="ru-RU"/>
        </w:rPr>
        <w:t xml:space="preserve">.17.1.1 </w:t>
      </w:r>
      <w:r w:rsidR="009F0CF7" w:rsidRPr="00C20B54">
        <w:rPr>
          <w:sz w:val="28"/>
          <w:szCs w:val="28"/>
        </w:rPr>
        <w:t>Ағындардың айналы с</w:t>
      </w:r>
      <w:r w:rsidR="00B30953" w:rsidRPr="00C20B54">
        <w:rPr>
          <w:sz w:val="28"/>
          <w:szCs w:val="28"/>
        </w:rPr>
        <w:t>татистика бойынша ассиметриясы -</w:t>
      </w:r>
      <w:r w:rsidR="009F0CF7" w:rsidRPr="00C20B54">
        <w:rPr>
          <w:sz w:val="28"/>
          <w:szCs w:val="28"/>
        </w:rPr>
        <w:t xml:space="preserve"> коэффициент</w:t>
      </w:r>
      <w:r w:rsidR="005C3904" w:rsidRPr="00C20B54">
        <w:rPr>
          <w:sz w:val="28"/>
          <w:szCs w:val="28"/>
        </w:rPr>
        <w:t xml:space="preserve"> </w:t>
      </w:r>
      <w:r w:rsidR="009F0CF7" w:rsidRPr="00C20B54">
        <w:rPr>
          <w:sz w:val="28"/>
          <w:szCs w:val="28"/>
        </w:rPr>
        <w:t>жоқ</w:t>
      </w:r>
    </w:p>
    <w:p w14:paraId="56323550" w14:textId="0418A64E" w:rsidR="008437D1" w:rsidRPr="00C20B54" w:rsidRDefault="008437D1" w:rsidP="006536E8">
      <w:pPr>
        <w:tabs>
          <w:tab w:val="left" w:pos="820"/>
        </w:tabs>
        <w:jc w:val="both"/>
        <w:rPr>
          <w:sz w:val="28"/>
          <w:szCs w:val="28"/>
        </w:rPr>
      </w:pPr>
      <w:r w:rsidRPr="00C20B54">
        <w:rPr>
          <w:sz w:val="28"/>
          <w:szCs w:val="28"/>
        </w:rPr>
        <w:t xml:space="preserve">S.17.2 </w:t>
      </w:r>
      <w:r w:rsidR="009F0CF7" w:rsidRPr="00C20B54">
        <w:rPr>
          <w:sz w:val="28"/>
          <w:szCs w:val="28"/>
        </w:rPr>
        <w:t xml:space="preserve">Салыстырылатын уақытша </w:t>
      </w:r>
      <w:r w:rsidR="00AA57AF" w:rsidRPr="00C20B54">
        <w:rPr>
          <w:sz w:val="28"/>
          <w:szCs w:val="28"/>
        </w:rPr>
        <w:t>қатарлардың ұзақты</w:t>
      </w:r>
      <w:r w:rsidR="009F0CF7" w:rsidRPr="00C20B54">
        <w:rPr>
          <w:sz w:val="28"/>
          <w:szCs w:val="28"/>
        </w:rPr>
        <w:t>ғы</w:t>
      </w:r>
      <w:r w:rsidR="0012720C" w:rsidRPr="00C20B54">
        <w:rPr>
          <w:sz w:val="28"/>
          <w:szCs w:val="28"/>
        </w:rPr>
        <w:t>/СС2</w:t>
      </w:r>
    </w:p>
    <w:p w14:paraId="5F3419B3" w14:textId="47BC29FA" w:rsidR="000C379F" w:rsidRPr="00C20B54" w:rsidRDefault="009F0CF7" w:rsidP="0012720C">
      <w:pPr>
        <w:tabs>
          <w:tab w:val="left" w:pos="567"/>
        </w:tabs>
        <w:ind w:left="567"/>
        <w:jc w:val="both"/>
        <w:rPr>
          <w:sz w:val="28"/>
          <w:szCs w:val="28"/>
        </w:rPr>
      </w:pPr>
      <w:r w:rsidRPr="00C20B54">
        <w:rPr>
          <w:sz w:val="28"/>
          <w:szCs w:val="28"/>
        </w:rPr>
        <w:t>Өндірістік жарақаттану және кәсіби сырқаттар</w:t>
      </w:r>
      <w:r w:rsidR="00AA57AF" w:rsidRPr="00C20B54">
        <w:rPr>
          <w:sz w:val="28"/>
          <w:szCs w:val="28"/>
        </w:rPr>
        <w:t>дың</w:t>
      </w:r>
      <w:r w:rsidRPr="00C20B54">
        <w:rPr>
          <w:sz w:val="28"/>
          <w:szCs w:val="28"/>
        </w:rPr>
        <w:t xml:space="preserve"> динамикалық қатары </w:t>
      </w:r>
      <w:r w:rsidR="0012720C" w:rsidRPr="00C20B54">
        <w:rPr>
          <w:sz w:val="28"/>
          <w:szCs w:val="28"/>
        </w:rPr>
        <w:t xml:space="preserve">2016 </w:t>
      </w:r>
      <w:r w:rsidRPr="00C20B54">
        <w:rPr>
          <w:sz w:val="28"/>
          <w:szCs w:val="28"/>
        </w:rPr>
        <w:lastRenderedPageBreak/>
        <w:t>жылдан бастап са</w:t>
      </w:r>
      <w:r w:rsidR="005C3904" w:rsidRPr="00C20B54">
        <w:rPr>
          <w:sz w:val="28"/>
          <w:szCs w:val="28"/>
        </w:rPr>
        <w:t>лыстырмалы</w:t>
      </w:r>
      <w:r w:rsidR="0012720C" w:rsidRPr="00C20B54">
        <w:rPr>
          <w:sz w:val="28"/>
          <w:szCs w:val="28"/>
        </w:rPr>
        <w:t xml:space="preserve"> түрде көрсетілген</w:t>
      </w:r>
      <w:r w:rsidRPr="00C20B54">
        <w:rPr>
          <w:sz w:val="28"/>
          <w:szCs w:val="28"/>
        </w:rPr>
        <w:t>.</w:t>
      </w:r>
    </w:p>
    <w:p w14:paraId="6CCAC77C" w14:textId="77777777" w:rsidR="008437D1" w:rsidRPr="00C20B54" w:rsidRDefault="008437D1" w:rsidP="006536E8">
      <w:pPr>
        <w:tabs>
          <w:tab w:val="left" w:pos="640"/>
        </w:tabs>
        <w:jc w:val="both"/>
        <w:rPr>
          <w:sz w:val="28"/>
          <w:szCs w:val="28"/>
        </w:rPr>
      </w:pPr>
      <w:r w:rsidRPr="00C20B54">
        <w:rPr>
          <w:sz w:val="28"/>
          <w:szCs w:val="28"/>
        </w:rPr>
        <w:t xml:space="preserve">S.18 </w:t>
      </w:r>
      <w:r w:rsidR="009F0CF7" w:rsidRPr="00C20B54">
        <w:rPr>
          <w:sz w:val="28"/>
          <w:szCs w:val="28"/>
        </w:rPr>
        <w:t>Келісушілік</w:t>
      </w:r>
    </w:p>
    <w:p w14:paraId="3A53C99F" w14:textId="77777777" w:rsidR="008437D1" w:rsidRPr="00C20B54" w:rsidRDefault="008437D1" w:rsidP="006536E8">
      <w:pPr>
        <w:tabs>
          <w:tab w:val="left" w:pos="640"/>
        </w:tabs>
        <w:jc w:val="both"/>
        <w:rPr>
          <w:sz w:val="28"/>
          <w:szCs w:val="28"/>
        </w:rPr>
      </w:pPr>
      <w:r w:rsidRPr="00C20B54">
        <w:rPr>
          <w:sz w:val="28"/>
          <w:szCs w:val="28"/>
        </w:rPr>
        <w:t xml:space="preserve">S.18.1 </w:t>
      </w:r>
      <w:r w:rsidR="009F0CF7" w:rsidRPr="00C20B54">
        <w:rPr>
          <w:sz w:val="28"/>
          <w:szCs w:val="28"/>
        </w:rPr>
        <w:t>Сыртқы келісушілік, айқасқан</w:t>
      </w:r>
    </w:p>
    <w:p w14:paraId="29728B3C" w14:textId="77777777" w:rsidR="0012720C" w:rsidRPr="00C20B54" w:rsidRDefault="0012720C" w:rsidP="0012720C">
      <w:pPr>
        <w:tabs>
          <w:tab w:val="left" w:pos="640"/>
        </w:tabs>
        <w:ind w:left="567"/>
        <w:jc w:val="both"/>
        <w:rPr>
          <w:sz w:val="28"/>
          <w:szCs w:val="28"/>
        </w:rPr>
      </w:pPr>
      <w:r w:rsidRPr="00C20B54">
        <w:rPr>
          <w:sz w:val="28"/>
          <w:szCs w:val="28"/>
        </w:rPr>
        <w:t>Зерттеу құралдары халықаралық статистикалық стандарттарға сәйкес жасалған. Аталған зерттеуді жүргізу кезінде Бюро БҰҰ-ның қылмысқа және есірткіге қарсы күрес басқармасының нұсқауларына сүйене отырып, осы ұйымның сараптамалық қолдауын. Сондай-ақ «Халықтың құқық қорғау органдарына деген сенімділік деңгейі» зерттеу жүргізу кезінде «Азаматтардың қауіпсіздігі» іріктемелі зерттеуі бойынша Италия статистика институтының әріптестерінің тәжірибесін қолданады.</w:t>
      </w:r>
    </w:p>
    <w:p w14:paraId="06F0D405" w14:textId="6E4D6041" w:rsidR="008437D1" w:rsidRPr="00C20B54" w:rsidRDefault="008437D1" w:rsidP="0012720C">
      <w:pPr>
        <w:tabs>
          <w:tab w:val="left" w:pos="640"/>
        </w:tabs>
        <w:jc w:val="both"/>
        <w:rPr>
          <w:sz w:val="28"/>
          <w:szCs w:val="28"/>
        </w:rPr>
      </w:pPr>
      <w:r w:rsidRPr="00C20B54">
        <w:rPr>
          <w:sz w:val="28"/>
          <w:szCs w:val="28"/>
        </w:rPr>
        <w:t xml:space="preserve">S.18.2 </w:t>
      </w:r>
      <w:r w:rsidR="009F0CF7" w:rsidRPr="00C20B54">
        <w:rPr>
          <w:sz w:val="28"/>
          <w:szCs w:val="28"/>
        </w:rPr>
        <w:t>Ішкі келісушілік</w:t>
      </w:r>
    </w:p>
    <w:p w14:paraId="4A598E87" w14:textId="46DAE2CB" w:rsidR="0012720C" w:rsidRPr="00C20B54" w:rsidRDefault="00F413F7" w:rsidP="00F413F7">
      <w:pPr>
        <w:tabs>
          <w:tab w:val="left" w:pos="640"/>
        </w:tabs>
        <w:ind w:left="567"/>
        <w:jc w:val="both"/>
        <w:rPr>
          <w:sz w:val="28"/>
          <w:szCs w:val="28"/>
        </w:rPr>
      </w:pPr>
      <w:r w:rsidRPr="00C20B54">
        <w:rPr>
          <w:sz w:val="28"/>
          <w:szCs w:val="28"/>
        </w:rPr>
        <w:t>Зерттеу іріктеу әдісі бойынша тұрғындармен сұрау салу жүргізу арқылы жүргізілді. Іріктеме көлемі 18005 үй шаруашылығын немесе жалпы халықтың 0,35% -ын құрады, бұл республика өңірлер деңгейінде мәліметтердің репрезентативтілігін қамтамасыз етті</w:t>
      </w:r>
    </w:p>
    <w:p w14:paraId="37259DBD" w14:textId="77777777" w:rsidR="00F413F7" w:rsidRPr="00C20B54" w:rsidRDefault="00F413F7" w:rsidP="00F413F7">
      <w:pPr>
        <w:tabs>
          <w:tab w:val="left" w:pos="640"/>
        </w:tabs>
        <w:ind w:left="567"/>
        <w:jc w:val="both"/>
        <w:rPr>
          <w:sz w:val="28"/>
          <w:szCs w:val="28"/>
        </w:rPr>
      </w:pPr>
      <w:r w:rsidRPr="00C20B54">
        <w:rPr>
          <w:sz w:val="28"/>
          <w:szCs w:val="28"/>
        </w:rPr>
        <w:t xml:space="preserve">Зерттеу қорытындысы бойынша прокуратураға сенетін адамдардың үлесі 63,8% құрады, ішінара сенетіндер- 27,1%, керісінше сенбейтіндер - 3,0%, сенбейтінде - 2,9%. Жауап беруге қиналғандар үлесі 3,2% құрады. </w:t>
      </w:r>
    </w:p>
    <w:p w14:paraId="392137BF" w14:textId="77777777" w:rsidR="00F413F7" w:rsidRPr="00C20B54" w:rsidRDefault="00F413F7" w:rsidP="00F413F7">
      <w:pPr>
        <w:tabs>
          <w:tab w:val="left" w:pos="640"/>
        </w:tabs>
        <w:ind w:left="567"/>
        <w:jc w:val="both"/>
        <w:rPr>
          <w:sz w:val="28"/>
          <w:szCs w:val="28"/>
        </w:rPr>
      </w:pPr>
      <w:r w:rsidRPr="00C20B54">
        <w:rPr>
          <w:sz w:val="28"/>
          <w:szCs w:val="28"/>
        </w:rPr>
        <w:t>Полиция органдарына сенетіндер үлесі 63,1% құрады, ішінара сенетіндер - 27,8%, керісінше сенбейтіндер - 3,6%, сенбейтіндер - 3,9%. Жауап беруге қыйналғандар үлесі 1,7% құрады.</w:t>
      </w:r>
    </w:p>
    <w:p w14:paraId="4A647D4B" w14:textId="77777777" w:rsidR="00F413F7" w:rsidRPr="00C20B54" w:rsidRDefault="00F413F7" w:rsidP="00F413F7">
      <w:pPr>
        <w:tabs>
          <w:tab w:val="left" w:pos="640"/>
        </w:tabs>
        <w:ind w:left="567"/>
        <w:jc w:val="both"/>
        <w:rPr>
          <w:sz w:val="28"/>
          <w:szCs w:val="28"/>
        </w:rPr>
      </w:pPr>
      <w:r w:rsidRPr="00C20B54">
        <w:rPr>
          <w:sz w:val="28"/>
          <w:szCs w:val="28"/>
        </w:rPr>
        <w:t xml:space="preserve">Сыбайлас жемқорлыққа қарсы қызметке сенетін респонденттер үлесі 51,1% құрады, ішінара сенетіндер - 31,1%,керісінше сенбейтіндер - 5,3%, сенбейтіндер - 3,9%. Жауап беруге қиналған респонденттер үлесі 8,6% құрады. </w:t>
      </w:r>
    </w:p>
    <w:p w14:paraId="0C277719" w14:textId="77777777" w:rsidR="00F413F7" w:rsidRPr="00C20B54" w:rsidRDefault="00F413F7" w:rsidP="00F413F7">
      <w:pPr>
        <w:tabs>
          <w:tab w:val="left" w:pos="640"/>
        </w:tabs>
        <w:ind w:left="567"/>
        <w:jc w:val="both"/>
        <w:rPr>
          <w:sz w:val="28"/>
          <w:szCs w:val="28"/>
        </w:rPr>
      </w:pPr>
      <w:r w:rsidRPr="00C20B54">
        <w:rPr>
          <w:sz w:val="28"/>
          <w:szCs w:val="28"/>
        </w:rPr>
        <w:t>Экономикалық тергеу қызметіне сенетіндер үлесі 46,3% құрады, ішінара сенетіндер - 31,5%, керісінше сенбейтіндер - 5,5%, сенбейтіндер - 3,6%. Жауап беруге қыйналғандар үлесі 13,1% құрады.</w:t>
      </w:r>
    </w:p>
    <w:p w14:paraId="6110AD2E" w14:textId="77777777" w:rsidR="00F413F7" w:rsidRPr="00C20B54" w:rsidRDefault="00F413F7" w:rsidP="00F413F7">
      <w:pPr>
        <w:tabs>
          <w:tab w:val="left" w:pos="640"/>
        </w:tabs>
        <w:ind w:left="567"/>
        <w:jc w:val="both"/>
        <w:rPr>
          <w:sz w:val="28"/>
          <w:szCs w:val="28"/>
        </w:rPr>
      </w:pPr>
      <w:r w:rsidRPr="00C20B54">
        <w:rPr>
          <w:sz w:val="28"/>
          <w:szCs w:val="28"/>
        </w:rPr>
        <w:t>Сот жүйесіне сенетіндер үлесін 61,0% құрады, ішінара сенетіндер - 28,1%, керісінше сенбейтіндер - 2,7%, сенбейтіндер - 3,2%. Жауап беруге қиналғандар үлесі 5,0% құрады.</w:t>
      </w:r>
    </w:p>
    <w:p w14:paraId="57D0B944" w14:textId="77777777" w:rsidR="00F413F7" w:rsidRPr="00C20B54" w:rsidRDefault="00F413F7" w:rsidP="00F413F7">
      <w:pPr>
        <w:tabs>
          <w:tab w:val="left" w:pos="640"/>
        </w:tabs>
        <w:ind w:left="567"/>
        <w:jc w:val="both"/>
        <w:rPr>
          <w:sz w:val="28"/>
          <w:szCs w:val="28"/>
        </w:rPr>
      </w:pPr>
      <w:r w:rsidRPr="00C20B54">
        <w:rPr>
          <w:sz w:val="28"/>
          <w:szCs w:val="28"/>
        </w:rPr>
        <w:t>Өртке қарсы қызметіне сенетіндер үлесі 77,2% құрады, ішінара сенетіндер - 17,9%, керісінше сенбейтіндер - 1,0%, сенбейтіндер - 1,0%. Жауап беруге қиналған респонденттер үлесі 3,0% құрады.</w:t>
      </w:r>
    </w:p>
    <w:p w14:paraId="5AE904CF" w14:textId="77777777" w:rsidR="00F413F7" w:rsidRPr="00C20B54" w:rsidRDefault="00F413F7" w:rsidP="00F413F7">
      <w:pPr>
        <w:tabs>
          <w:tab w:val="left" w:pos="640"/>
        </w:tabs>
        <w:ind w:left="567"/>
        <w:jc w:val="both"/>
        <w:rPr>
          <w:sz w:val="28"/>
          <w:szCs w:val="28"/>
        </w:rPr>
      </w:pPr>
      <w:r w:rsidRPr="00C20B54">
        <w:rPr>
          <w:sz w:val="28"/>
          <w:szCs w:val="28"/>
        </w:rPr>
        <w:t>Зерттеу нәтижелері бойынша 61,7% сұралғандардың өздері тұратын ауданда өзін толық қауіпсіз сезінеді, 30,5% жеткілікті қауіпсіз, 6,0% қауіпсіз емес, 1,0% мүлдем қауіпсіз емес және 0,8% жауап беруге қиналды.</w:t>
      </w:r>
    </w:p>
    <w:p w14:paraId="69FF4FE6" w14:textId="77777777" w:rsidR="00F413F7" w:rsidRPr="00C20B54" w:rsidRDefault="00F413F7" w:rsidP="00F413F7">
      <w:pPr>
        <w:tabs>
          <w:tab w:val="left" w:pos="640"/>
        </w:tabs>
        <w:ind w:left="567"/>
        <w:jc w:val="both"/>
        <w:rPr>
          <w:sz w:val="28"/>
          <w:szCs w:val="28"/>
        </w:rPr>
      </w:pPr>
      <w:r w:rsidRPr="00C20B54">
        <w:rPr>
          <w:sz w:val="28"/>
          <w:szCs w:val="28"/>
        </w:rPr>
        <w:t xml:space="preserve">Респонденттердің жауаптарына сәйкес, қауіпсіздіктің негізгі себептері жарықтандырудың болмауы/жеткіліксіздігі – 26,7%, жалғыз шығудан қорқу – 15,8% және қауіпсіздіктің төмен деңгейі – 14,4%. </w:t>
      </w:r>
    </w:p>
    <w:p w14:paraId="306397BE" w14:textId="048E8134" w:rsidR="00F413F7" w:rsidRPr="00C20B54" w:rsidRDefault="00F413F7" w:rsidP="00F413F7">
      <w:pPr>
        <w:tabs>
          <w:tab w:val="left" w:pos="640"/>
        </w:tabs>
        <w:ind w:left="567"/>
        <w:jc w:val="both"/>
        <w:rPr>
          <w:sz w:val="28"/>
          <w:szCs w:val="28"/>
        </w:rPr>
      </w:pPr>
      <w:r w:rsidRPr="00C20B54">
        <w:rPr>
          <w:sz w:val="28"/>
          <w:szCs w:val="28"/>
        </w:rPr>
        <w:t>Жалпы, зерттеу нәтижелері құқық қорғау органдарына және сот жүйесіне сенімділік шамалы өскендігін көрсетеді.</w:t>
      </w:r>
    </w:p>
    <w:p w14:paraId="7D71AAC9" w14:textId="77777777" w:rsidR="00F413F7" w:rsidRPr="00C20B54" w:rsidRDefault="00F413F7" w:rsidP="00F413F7">
      <w:pPr>
        <w:tabs>
          <w:tab w:val="left" w:pos="640"/>
        </w:tabs>
        <w:jc w:val="center"/>
        <w:rPr>
          <w:sz w:val="28"/>
          <w:szCs w:val="28"/>
        </w:rPr>
      </w:pPr>
    </w:p>
    <w:p w14:paraId="20B24717" w14:textId="77777777" w:rsidR="00F413F7" w:rsidRPr="00C20B54" w:rsidRDefault="00F413F7" w:rsidP="00F413F7">
      <w:pPr>
        <w:tabs>
          <w:tab w:val="left" w:pos="640"/>
        </w:tabs>
        <w:jc w:val="center"/>
        <w:rPr>
          <w:b/>
          <w:bCs/>
          <w:sz w:val="28"/>
          <w:szCs w:val="28"/>
        </w:rPr>
      </w:pPr>
    </w:p>
    <w:p w14:paraId="7225283D" w14:textId="725E13F8" w:rsidR="00F413F7" w:rsidRPr="00C20B54" w:rsidRDefault="00F413F7" w:rsidP="00F413F7">
      <w:pPr>
        <w:tabs>
          <w:tab w:val="left" w:pos="640"/>
        </w:tabs>
        <w:jc w:val="center"/>
        <w:rPr>
          <w:b/>
          <w:bCs/>
          <w:sz w:val="28"/>
          <w:szCs w:val="28"/>
        </w:rPr>
      </w:pPr>
      <w:r w:rsidRPr="00C20B54">
        <w:rPr>
          <w:b/>
          <w:bCs/>
          <w:sz w:val="28"/>
          <w:szCs w:val="28"/>
        </w:rPr>
        <w:t>Құқық қорғау органдарына және сот жүйесіне сенім дәрежесі</w:t>
      </w:r>
    </w:p>
    <w:p w14:paraId="3E8B6FDD" w14:textId="77777777" w:rsidR="00F413F7" w:rsidRPr="00C20B54" w:rsidRDefault="00F413F7" w:rsidP="00F413F7">
      <w:pPr>
        <w:tabs>
          <w:tab w:val="left" w:pos="640"/>
        </w:tabs>
        <w:jc w:val="right"/>
        <w:rPr>
          <w:sz w:val="28"/>
          <w:szCs w:val="28"/>
        </w:rPr>
      </w:pPr>
      <w:r w:rsidRPr="00C20B54">
        <w:rPr>
          <w:sz w:val="28"/>
          <w:szCs w:val="28"/>
        </w:rPr>
        <w:t xml:space="preserve"> </w:t>
      </w:r>
    </w:p>
    <w:p w14:paraId="1E311066" w14:textId="0E49C15B" w:rsidR="00F413F7" w:rsidRPr="00C20B54" w:rsidRDefault="00F413F7" w:rsidP="00F413F7">
      <w:pPr>
        <w:tabs>
          <w:tab w:val="left" w:pos="640"/>
        </w:tabs>
        <w:jc w:val="right"/>
        <w:rPr>
          <w:sz w:val="20"/>
          <w:szCs w:val="20"/>
        </w:rPr>
      </w:pPr>
      <w:r w:rsidRPr="00C20B54">
        <w:rPr>
          <w:sz w:val="20"/>
          <w:szCs w:val="20"/>
        </w:rPr>
        <w:t>пайызбен</w:t>
      </w:r>
    </w:p>
    <w:p w14:paraId="224BF0DC" w14:textId="73CF230E" w:rsidR="00F413F7" w:rsidRPr="00C20B54" w:rsidRDefault="00F413F7" w:rsidP="006536E8">
      <w:pPr>
        <w:tabs>
          <w:tab w:val="left" w:pos="640"/>
        </w:tabs>
        <w:jc w:val="both"/>
        <w:rPr>
          <w:sz w:val="28"/>
          <w:szCs w:val="28"/>
        </w:rPr>
      </w:pPr>
      <w:r w:rsidRPr="00C20B54">
        <w:rPr>
          <w:noProof/>
          <w:sz w:val="28"/>
          <w:szCs w:val="28"/>
        </w:rPr>
        <w:lastRenderedPageBreak/>
        <w:drawing>
          <wp:inline distT="0" distB="0" distL="0" distR="0" wp14:anchorId="6C80CDE3" wp14:editId="4303EC14">
            <wp:extent cx="6476365" cy="5876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76365" cy="5876925"/>
                    </a:xfrm>
                    <a:prstGeom prst="rect">
                      <a:avLst/>
                    </a:prstGeom>
                  </pic:spPr>
                </pic:pic>
              </a:graphicData>
            </a:graphic>
          </wp:inline>
        </w:drawing>
      </w:r>
    </w:p>
    <w:p w14:paraId="626E4F6F" w14:textId="77777777" w:rsidR="0012720C" w:rsidRPr="00C20B54" w:rsidRDefault="0012720C" w:rsidP="006536E8">
      <w:pPr>
        <w:tabs>
          <w:tab w:val="left" w:pos="640"/>
        </w:tabs>
        <w:jc w:val="both"/>
        <w:rPr>
          <w:sz w:val="28"/>
          <w:szCs w:val="28"/>
        </w:rPr>
      </w:pPr>
    </w:p>
    <w:p w14:paraId="579661B6" w14:textId="002339D5" w:rsidR="008437D1" w:rsidRPr="00C20B54" w:rsidRDefault="008437D1" w:rsidP="006536E8">
      <w:pPr>
        <w:tabs>
          <w:tab w:val="left" w:pos="640"/>
        </w:tabs>
        <w:jc w:val="both"/>
        <w:rPr>
          <w:sz w:val="28"/>
          <w:szCs w:val="28"/>
        </w:rPr>
      </w:pPr>
      <w:r w:rsidRPr="00C20B54">
        <w:rPr>
          <w:sz w:val="28"/>
          <w:szCs w:val="28"/>
        </w:rPr>
        <w:t xml:space="preserve">S.19 </w:t>
      </w:r>
      <w:r w:rsidR="009F0CF7" w:rsidRPr="00C20B54">
        <w:rPr>
          <w:sz w:val="28"/>
          <w:szCs w:val="28"/>
        </w:rPr>
        <w:t>Жүктеме</w:t>
      </w:r>
    </w:p>
    <w:p w14:paraId="14808778" w14:textId="7C4D169A" w:rsidR="00F413F7" w:rsidRPr="00C20B54" w:rsidRDefault="00F413F7" w:rsidP="00F413F7">
      <w:pPr>
        <w:pStyle w:val="a3"/>
        <w:ind w:left="567" w:right="136"/>
        <w:rPr>
          <w:sz w:val="28"/>
          <w:szCs w:val="28"/>
        </w:rPr>
      </w:pPr>
      <w:r w:rsidRPr="00C20B54">
        <w:rPr>
          <w:sz w:val="28"/>
          <w:szCs w:val="28"/>
        </w:rPr>
        <w:t>Қосымша сұрақтар туындаған жағдайда нақтылау (қайта толтыру). Орташа алғанда статистикалық нысанды толтыруға бір респондент шамамен 10 минут уақыт жұмсайды.</w:t>
      </w:r>
    </w:p>
    <w:p w14:paraId="539C1408" w14:textId="05792B58" w:rsidR="000C379F" w:rsidRPr="00C20B54" w:rsidRDefault="008437D1" w:rsidP="006536E8">
      <w:pPr>
        <w:pStyle w:val="a3"/>
        <w:ind w:left="0" w:right="136"/>
        <w:rPr>
          <w:sz w:val="28"/>
          <w:szCs w:val="28"/>
        </w:rPr>
      </w:pPr>
      <w:r w:rsidRPr="00C20B54">
        <w:rPr>
          <w:sz w:val="28"/>
          <w:szCs w:val="28"/>
        </w:rPr>
        <w:t xml:space="preserve">S.20 </w:t>
      </w:r>
      <w:r w:rsidR="009F0CF7" w:rsidRPr="00C20B54">
        <w:rPr>
          <w:sz w:val="28"/>
          <w:szCs w:val="28"/>
        </w:rPr>
        <w:t>Деректерді қайта қарау</w:t>
      </w:r>
    </w:p>
    <w:p w14:paraId="25B962A8" w14:textId="0EA4D6AB" w:rsidR="008437D1" w:rsidRPr="00C20B54" w:rsidRDefault="009F0CF7" w:rsidP="006536E8">
      <w:pPr>
        <w:pStyle w:val="a3"/>
        <w:ind w:left="0"/>
        <w:rPr>
          <w:sz w:val="28"/>
          <w:szCs w:val="28"/>
        </w:rPr>
      </w:pPr>
      <w:r w:rsidRPr="00C20B54">
        <w:rPr>
          <w:sz w:val="28"/>
          <w:szCs w:val="28"/>
        </w:rPr>
        <w:t>S.20.2 Деректерді қайта қарау</w:t>
      </w:r>
      <w:r w:rsidR="00F413F7" w:rsidRPr="00C20B54">
        <w:rPr>
          <w:sz w:val="28"/>
          <w:szCs w:val="28"/>
        </w:rPr>
        <w:t>/А6</w:t>
      </w:r>
    </w:p>
    <w:p w14:paraId="3E244BB2" w14:textId="3A68F621" w:rsidR="00F413F7" w:rsidRPr="00C20B54" w:rsidRDefault="00E228FB" w:rsidP="00CE7717">
      <w:pPr>
        <w:pStyle w:val="a3"/>
        <w:ind w:left="567"/>
        <w:rPr>
          <w:sz w:val="28"/>
          <w:szCs w:val="28"/>
        </w:rPr>
      </w:pPr>
      <w:r w:rsidRPr="00E228FB">
        <w:rPr>
          <w:sz w:val="28"/>
          <w:szCs w:val="28"/>
        </w:rPr>
        <w:t xml:space="preserve">Деректерді </w:t>
      </w:r>
      <w:r w:rsidR="00F413F7" w:rsidRPr="00C20B54">
        <w:rPr>
          <w:sz w:val="28"/>
          <w:szCs w:val="28"/>
        </w:rPr>
        <w:t xml:space="preserve">қайта қарау </w:t>
      </w:r>
      <w:r>
        <w:rPr>
          <w:sz w:val="28"/>
          <w:szCs w:val="28"/>
        </w:rPr>
        <w:t>болған жоқ</w:t>
      </w:r>
      <w:r w:rsidR="00F413F7" w:rsidRPr="00C20B54">
        <w:rPr>
          <w:sz w:val="28"/>
          <w:szCs w:val="28"/>
        </w:rPr>
        <w:t xml:space="preserve">. </w:t>
      </w:r>
    </w:p>
    <w:p w14:paraId="5EEC92F6" w14:textId="3B764DCF" w:rsidR="00F413F7" w:rsidRPr="00C20B54" w:rsidRDefault="00F413F7" w:rsidP="00F413F7">
      <w:pPr>
        <w:pStyle w:val="a3"/>
        <w:ind w:left="0"/>
        <w:rPr>
          <w:sz w:val="28"/>
          <w:szCs w:val="28"/>
        </w:rPr>
      </w:pPr>
      <w:r w:rsidRPr="00C20B54">
        <w:rPr>
          <w:sz w:val="28"/>
          <w:szCs w:val="28"/>
        </w:rPr>
        <w:t>S.21 Статистикалық деректерді өңдеу</w:t>
      </w:r>
    </w:p>
    <w:p w14:paraId="322FD1B5" w14:textId="3B2CBB90" w:rsidR="00796E3E" w:rsidRPr="00C20B54" w:rsidRDefault="00796E3E" w:rsidP="006536E8">
      <w:pPr>
        <w:pStyle w:val="a3"/>
        <w:ind w:left="0"/>
        <w:rPr>
          <w:sz w:val="28"/>
          <w:szCs w:val="28"/>
        </w:rPr>
      </w:pPr>
      <w:r w:rsidRPr="00C20B54">
        <w:rPr>
          <w:sz w:val="28"/>
          <w:szCs w:val="28"/>
        </w:rPr>
        <w:t xml:space="preserve">S.21.1 </w:t>
      </w:r>
      <w:r w:rsidR="009F0CF7" w:rsidRPr="00C20B54">
        <w:rPr>
          <w:sz w:val="28"/>
          <w:szCs w:val="28"/>
        </w:rPr>
        <w:t>Бастапқы деректер</w:t>
      </w:r>
    </w:p>
    <w:p w14:paraId="04AAD967" w14:textId="77777777" w:rsidR="00F413F7" w:rsidRPr="00C20B54" w:rsidRDefault="00F413F7" w:rsidP="00F413F7">
      <w:pPr>
        <w:pStyle w:val="a3"/>
        <w:rPr>
          <w:sz w:val="28"/>
          <w:szCs w:val="28"/>
        </w:rPr>
      </w:pPr>
      <w:r w:rsidRPr="00C20B54">
        <w:rPr>
          <w:sz w:val="28"/>
          <w:szCs w:val="28"/>
        </w:rPr>
        <w:t xml:space="preserve">Деректерді жинау үй шаруашылықтарына сауалнама (сауал салу) жүргізу негізінде құрылған. Үй шаруашылықтарының іріктемелі жиынтығын қалыптастыру үшін бас жиынтық ретінде «Статистикалық тұрғын үй қоры тіркелімі» (бұдан әрі – СТҮҚТ) болып табылады. Аталған дерекқордың бірқатар артықшылықтары бар: </w:t>
      </w:r>
    </w:p>
    <w:p w14:paraId="2962E47D" w14:textId="77777777" w:rsidR="00F413F7" w:rsidRPr="00C20B54" w:rsidRDefault="00F413F7" w:rsidP="00F413F7">
      <w:pPr>
        <w:pStyle w:val="a3"/>
        <w:rPr>
          <w:sz w:val="28"/>
          <w:szCs w:val="28"/>
        </w:rPr>
      </w:pPr>
      <w:r w:rsidRPr="00C20B54">
        <w:rPr>
          <w:sz w:val="28"/>
          <w:szCs w:val="28"/>
        </w:rPr>
        <w:t xml:space="preserve">іріктеменің дайын шеңберінің бар болуы; </w:t>
      </w:r>
    </w:p>
    <w:p w14:paraId="7B6147A9" w14:textId="77777777" w:rsidR="00F413F7" w:rsidRPr="00C20B54" w:rsidRDefault="00F413F7" w:rsidP="00F413F7">
      <w:pPr>
        <w:pStyle w:val="a3"/>
        <w:rPr>
          <w:sz w:val="28"/>
          <w:szCs w:val="28"/>
        </w:rPr>
      </w:pPr>
      <w:r w:rsidRPr="00C20B54">
        <w:rPr>
          <w:sz w:val="28"/>
          <w:szCs w:val="28"/>
        </w:rPr>
        <w:t xml:space="preserve">тұрақты өзектілендірілетін деректер қорының бар болуы; </w:t>
      </w:r>
    </w:p>
    <w:p w14:paraId="5E072617" w14:textId="77777777" w:rsidR="00F413F7" w:rsidRPr="00C20B54" w:rsidRDefault="00F413F7" w:rsidP="00F413F7">
      <w:pPr>
        <w:pStyle w:val="a3"/>
        <w:rPr>
          <w:sz w:val="28"/>
          <w:szCs w:val="28"/>
        </w:rPr>
      </w:pPr>
      <w:r w:rsidRPr="00C20B54">
        <w:rPr>
          <w:sz w:val="28"/>
          <w:szCs w:val="28"/>
        </w:rPr>
        <w:t xml:space="preserve">аумақтық бөліністе үй шаруашылықтары туралы ақпараттардың бар болуы. </w:t>
      </w:r>
    </w:p>
    <w:p w14:paraId="534D1865" w14:textId="77777777" w:rsidR="00F413F7" w:rsidRPr="00C20B54" w:rsidRDefault="00F413F7" w:rsidP="00F413F7">
      <w:pPr>
        <w:pStyle w:val="a3"/>
        <w:rPr>
          <w:sz w:val="28"/>
          <w:szCs w:val="28"/>
        </w:rPr>
      </w:pPr>
      <w:r w:rsidRPr="00C20B54">
        <w:rPr>
          <w:sz w:val="28"/>
          <w:szCs w:val="28"/>
        </w:rPr>
        <w:t xml:space="preserve">ТҮҚСТ есепке алудың бірліктері Қазақстанның аумағында орналасқан барлық тұрғын үйлер және тұрғын үй- жайлар болып табылады. Оларға пәтерлер, бір </w:t>
      </w:r>
      <w:r w:rsidRPr="00C20B54">
        <w:rPr>
          <w:sz w:val="28"/>
          <w:szCs w:val="28"/>
        </w:rPr>
        <w:lastRenderedPageBreak/>
        <w:t xml:space="preserve">пәтерлі (жеке) үйлер, екі пәтерлі үйлер, үш және одан да көп пәтерлі үйлер кіреді. </w:t>
      </w:r>
    </w:p>
    <w:p w14:paraId="4FADC4F0" w14:textId="77777777" w:rsidR="00F413F7" w:rsidRPr="00C20B54" w:rsidRDefault="00F413F7" w:rsidP="00F413F7">
      <w:pPr>
        <w:pStyle w:val="a3"/>
        <w:rPr>
          <w:sz w:val="28"/>
          <w:szCs w:val="28"/>
        </w:rPr>
      </w:pPr>
      <w:r w:rsidRPr="00C20B54">
        <w:rPr>
          <w:sz w:val="28"/>
          <w:szCs w:val="28"/>
        </w:rPr>
        <w:t xml:space="preserve">ТҮҚСТ дерекқоры екі кестеден тұрады, үй – негізгі кесте, ол жалпы тұрғын үй бойынша ақпаратты қамтиды; пәтер – қосымша кесте, ол тұрғын үйдегі әрбір пәтер бойынша ақпаратты қамтиды. </w:t>
      </w:r>
    </w:p>
    <w:p w14:paraId="0BA524D3" w14:textId="27FFC5A2" w:rsidR="00796E3E" w:rsidRPr="00C20B54" w:rsidRDefault="00796E3E" w:rsidP="006536E8">
      <w:pPr>
        <w:pStyle w:val="a3"/>
        <w:ind w:left="0"/>
        <w:rPr>
          <w:sz w:val="28"/>
          <w:szCs w:val="28"/>
        </w:rPr>
      </w:pPr>
      <w:r w:rsidRPr="00C20B54">
        <w:rPr>
          <w:sz w:val="28"/>
          <w:szCs w:val="28"/>
        </w:rPr>
        <w:t xml:space="preserve">S.21.2 </w:t>
      </w:r>
      <w:r w:rsidR="009F0CF7" w:rsidRPr="00C20B54">
        <w:rPr>
          <w:sz w:val="28"/>
          <w:szCs w:val="28"/>
        </w:rPr>
        <w:t>Зерттеу кезеңділігі</w:t>
      </w:r>
    </w:p>
    <w:p w14:paraId="5982709E" w14:textId="2C0BE7EC" w:rsidR="00796E3E" w:rsidRPr="00C20B54" w:rsidRDefault="00C12ECC" w:rsidP="00C12ECC">
      <w:pPr>
        <w:pStyle w:val="a3"/>
        <w:ind w:left="567"/>
        <w:rPr>
          <w:sz w:val="28"/>
          <w:szCs w:val="28"/>
        </w:rPr>
      </w:pPr>
      <w:r w:rsidRPr="00C20B54">
        <w:rPr>
          <w:sz w:val="28"/>
          <w:szCs w:val="28"/>
        </w:rPr>
        <w:t>Ж</w:t>
      </w:r>
      <w:r w:rsidR="009F0CF7" w:rsidRPr="00C20B54">
        <w:rPr>
          <w:sz w:val="28"/>
          <w:szCs w:val="28"/>
        </w:rPr>
        <w:t>ыл</w:t>
      </w:r>
      <w:r w:rsidR="00F413F7" w:rsidRPr="00C20B54">
        <w:rPr>
          <w:sz w:val="28"/>
          <w:szCs w:val="28"/>
        </w:rPr>
        <w:t>ына екі рет.</w:t>
      </w:r>
    </w:p>
    <w:p w14:paraId="7C273F8D" w14:textId="77777777" w:rsidR="00796E3E" w:rsidRPr="00C20B54" w:rsidRDefault="00796E3E" w:rsidP="006536E8">
      <w:pPr>
        <w:pStyle w:val="a3"/>
        <w:ind w:left="0"/>
        <w:rPr>
          <w:sz w:val="28"/>
          <w:szCs w:val="28"/>
        </w:rPr>
      </w:pPr>
      <w:r w:rsidRPr="00C20B54">
        <w:rPr>
          <w:sz w:val="28"/>
          <w:szCs w:val="28"/>
        </w:rPr>
        <w:t xml:space="preserve">S.21.3 </w:t>
      </w:r>
      <w:r w:rsidR="00A82CF4" w:rsidRPr="00C20B54">
        <w:rPr>
          <w:sz w:val="28"/>
          <w:szCs w:val="28"/>
        </w:rPr>
        <w:t xml:space="preserve">Бастапқы </w:t>
      </w:r>
      <w:r w:rsidR="009F0CF7" w:rsidRPr="00C20B54">
        <w:rPr>
          <w:sz w:val="28"/>
          <w:szCs w:val="28"/>
        </w:rPr>
        <w:t>статистикалық деректерді жинау әдісі (тәсілі)</w:t>
      </w:r>
    </w:p>
    <w:p w14:paraId="08BE027B" w14:textId="2A1EE562" w:rsidR="00796E3E" w:rsidRPr="00C20B54" w:rsidRDefault="005F7A6A" w:rsidP="00C12ECC">
      <w:pPr>
        <w:pStyle w:val="a3"/>
        <w:ind w:left="567"/>
        <w:rPr>
          <w:sz w:val="28"/>
          <w:szCs w:val="28"/>
        </w:rPr>
      </w:pPr>
      <w:r w:rsidRPr="00C20B54">
        <w:rPr>
          <w:sz w:val="28"/>
          <w:szCs w:val="28"/>
        </w:rPr>
        <w:t>Деректерді жинау үй шаруашылықтарына сауалнама (сауал салу) жүргізуге негізіделген. «Халықтың құқық қорғау органдарына және сот жүйесіне сенімділік деңгейі іріктемелі зерттеу нысаны» УДН статистикалық нысанын толтыру арқылы қағаз жеткізгіште деректерді жинау жүзеге асырылады</w:t>
      </w:r>
      <w:r w:rsidR="009F0CF7" w:rsidRPr="00C20B54">
        <w:rPr>
          <w:sz w:val="28"/>
          <w:szCs w:val="28"/>
        </w:rPr>
        <w:t>.</w:t>
      </w:r>
    </w:p>
    <w:p w14:paraId="7C71DEB4" w14:textId="77777777" w:rsidR="00796E3E" w:rsidRPr="00C20B54" w:rsidRDefault="00796E3E" w:rsidP="006536E8">
      <w:pPr>
        <w:pStyle w:val="a3"/>
        <w:ind w:left="0"/>
        <w:rPr>
          <w:sz w:val="28"/>
          <w:szCs w:val="28"/>
        </w:rPr>
      </w:pPr>
      <w:r w:rsidRPr="00C20B54">
        <w:rPr>
          <w:sz w:val="28"/>
          <w:szCs w:val="28"/>
        </w:rPr>
        <w:t xml:space="preserve">S.21.4 </w:t>
      </w:r>
      <w:r w:rsidR="006E78AD" w:rsidRPr="00C20B54">
        <w:rPr>
          <w:sz w:val="28"/>
          <w:szCs w:val="28"/>
        </w:rPr>
        <w:t>Бастапқы</w:t>
      </w:r>
      <w:r w:rsidR="009F0CF7" w:rsidRPr="00C20B54">
        <w:rPr>
          <w:sz w:val="28"/>
          <w:szCs w:val="28"/>
        </w:rPr>
        <w:t xml:space="preserve"> статистикалық деректердің </w:t>
      </w:r>
      <w:r w:rsidR="006E78AD" w:rsidRPr="00C20B54">
        <w:rPr>
          <w:sz w:val="28"/>
          <w:szCs w:val="28"/>
        </w:rPr>
        <w:t>анықтығы</w:t>
      </w:r>
    </w:p>
    <w:p w14:paraId="53F40380" w14:textId="77777777" w:rsidR="005F7A6A" w:rsidRPr="00C20B54" w:rsidRDefault="005F7A6A" w:rsidP="005F7A6A">
      <w:pPr>
        <w:pStyle w:val="a3"/>
        <w:rPr>
          <w:sz w:val="28"/>
          <w:szCs w:val="28"/>
        </w:rPr>
      </w:pPr>
      <w:r w:rsidRPr="00C20B54">
        <w:rPr>
          <w:sz w:val="28"/>
          <w:szCs w:val="28"/>
        </w:rPr>
        <w:t xml:space="preserve">Деректерді өңдеу рәсімі форматты-логикалық бақылауды қамтиды. </w:t>
      </w:r>
    </w:p>
    <w:p w14:paraId="533737D7" w14:textId="77777777" w:rsidR="005F7A6A" w:rsidRPr="00C20B54" w:rsidRDefault="005F7A6A" w:rsidP="005F7A6A">
      <w:pPr>
        <w:pStyle w:val="a3"/>
        <w:rPr>
          <w:sz w:val="28"/>
          <w:szCs w:val="28"/>
        </w:rPr>
      </w:pPr>
      <w:r w:rsidRPr="00C20B54">
        <w:rPr>
          <w:sz w:val="28"/>
          <w:szCs w:val="28"/>
        </w:rPr>
        <w:t xml:space="preserve">Анықтықты тексеру мыналарды қамтиды: </w:t>
      </w:r>
    </w:p>
    <w:p w14:paraId="086613FE" w14:textId="77777777" w:rsidR="005F7A6A" w:rsidRPr="00C20B54" w:rsidRDefault="005F7A6A" w:rsidP="005F7A6A">
      <w:pPr>
        <w:pStyle w:val="a3"/>
        <w:rPr>
          <w:sz w:val="28"/>
          <w:szCs w:val="28"/>
        </w:rPr>
      </w:pPr>
      <w:r w:rsidRPr="00C20B54">
        <w:rPr>
          <w:sz w:val="28"/>
          <w:szCs w:val="28"/>
        </w:rPr>
        <w:t xml:space="preserve">- негізгі жиынтықты қамтудың сәйкестігін тексеру; </w:t>
      </w:r>
    </w:p>
    <w:p w14:paraId="44AAEB09" w14:textId="4F19A56E" w:rsidR="005F7A6A" w:rsidRPr="00C20B54" w:rsidRDefault="005F7A6A" w:rsidP="005F7A6A">
      <w:pPr>
        <w:pStyle w:val="a3"/>
        <w:ind w:left="0" w:firstLine="706"/>
        <w:rPr>
          <w:sz w:val="28"/>
          <w:szCs w:val="28"/>
        </w:rPr>
      </w:pPr>
      <w:r w:rsidRPr="00C20B54">
        <w:rPr>
          <w:sz w:val="28"/>
          <w:szCs w:val="28"/>
        </w:rPr>
        <w:t>- статистикалық процестерді алдыңғы циклдермен салыстыру.</w:t>
      </w:r>
    </w:p>
    <w:p w14:paraId="4FB5BE59" w14:textId="2BAA5A45" w:rsidR="00796E3E" w:rsidRPr="00C20B54" w:rsidRDefault="00796E3E" w:rsidP="006536E8">
      <w:pPr>
        <w:pStyle w:val="a3"/>
        <w:ind w:left="0"/>
        <w:rPr>
          <w:sz w:val="28"/>
          <w:szCs w:val="28"/>
        </w:rPr>
      </w:pPr>
      <w:r w:rsidRPr="00C20B54">
        <w:rPr>
          <w:sz w:val="28"/>
          <w:szCs w:val="28"/>
        </w:rPr>
        <w:t xml:space="preserve">S.21.5 </w:t>
      </w:r>
      <w:r w:rsidR="006536E8" w:rsidRPr="00C20B54">
        <w:rPr>
          <w:sz w:val="28"/>
          <w:szCs w:val="28"/>
        </w:rPr>
        <w:t xml:space="preserve">Импутация </w:t>
      </w:r>
      <w:r w:rsidR="005F7A6A" w:rsidRPr="00C20B54">
        <w:rPr>
          <w:sz w:val="28"/>
          <w:szCs w:val="28"/>
        </w:rPr>
        <w:t>–</w:t>
      </w:r>
      <w:r w:rsidR="006536E8" w:rsidRPr="00C20B54">
        <w:rPr>
          <w:sz w:val="28"/>
          <w:szCs w:val="28"/>
        </w:rPr>
        <w:t xml:space="preserve"> үлесі</w:t>
      </w:r>
      <w:r w:rsidR="005F7A6A" w:rsidRPr="00C20B54">
        <w:rPr>
          <w:sz w:val="28"/>
          <w:szCs w:val="28"/>
        </w:rPr>
        <w:t>/А7</w:t>
      </w:r>
    </w:p>
    <w:p w14:paraId="0A54374C" w14:textId="77777777" w:rsidR="00796E3E" w:rsidRPr="00C20B54" w:rsidRDefault="009F0CF7" w:rsidP="00C12ECC">
      <w:pPr>
        <w:pStyle w:val="a3"/>
        <w:ind w:left="0" w:firstLine="567"/>
        <w:rPr>
          <w:sz w:val="28"/>
          <w:szCs w:val="28"/>
        </w:rPr>
      </w:pPr>
      <w:r w:rsidRPr="00C20B54">
        <w:rPr>
          <w:sz w:val="28"/>
          <w:szCs w:val="28"/>
        </w:rPr>
        <w:t>Қолданылмайды</w:t>
      </w:r>
    </w:p>
    <w:p w14:paraId="5BDA25B7" w14:textId="77777777" w:rsidR="00796E3E" w:rsidRPr="00C20B54" w:rsidRDefault="00796E3E" w:rsidP="006536E8">
      <w:pPr>
        <w:pStyle w:val="a3"/>
        <w:ind w:left="0"/>
        <w:rPr>
          <w:sz w:val="28"/>
          <w:szCs w:val="28"/>
        </w:rPr>
      </w:pPr>
      <w:r w:rsidRPr="00C20B54">
        <w:rPr>
          <w:sz w:val="28"/>
          <w:szCs w:val="28"/>
        </w:rPr>
        <w:t xml:space="preserve">S.21.6 </w:t>
      </w:r>
      <w:r w:rsidR="009F0CF7" w:rsidRPr="00C20B54">
        <w:rPr>
          <w:sz w:val="28"/>
          <w:szCs w:val="28"/>
        </w:rPr>
        <w:t>Түзету</w:t>
      </w:r>
    </w:p>
    <w:p w14:paraId="5AE5C5C8" w14:textId="77777777" w:rsidR="00796E3E" w:rsidRPr="00C20B54" w:rsidRDefault="009F0CF7" w:rsidP="00C12ECC">
      <w:pPr>
        <w:pStyle w:val="a3"/>
        <w:ind w:left="0" w:firstLine="567"/>
        <w:rPr>
          <w:sz w:val="28"/>
          <w:szCs w:val="28"/>
        </w:rPr>
      </w:pPr>
      <w:r w:rsidRPr="00C20B54">
        <w:rPr>
          <w:sz w:val="28"/>
          <w:szCs w:val="28"/>
        </w:rPr>
        <w:t>Қолданылмайды</w:t>
      </w:r>
    </w:p>
    <w:p w14:paraId="3BE15D80" w14:textId="77777777" w:rsidR="00796E3E" w:rsidRPr="00C20B54" w:rsidRDefault="00796E3E" w:rsidP="006536E8">
      <w:pPr>
        <w:pStyle w:val="a3"/>
        <w:ind w:left="0"/>
        <w:rPr>
          <w:sz w:val="28"/>
          <w:szCs w:val="28"/>
        </w:rPr>
      </w:pPr>
      <w:r w:rsidRPr="00C20B54">
        <w:rPr>
          <w:sz w:val="28"/>
          <w:szCs w:val="28"/>
        </w:rPr>
        <w:t xml:space="preserve">S.21.6.1 </w:t>
      </w:r>
      <w:r w:rsidR="009F0CF7" w:rsidRPr="00C20B54">
        <w:rPr>
          <w:sz w:val="28"/>
          <w:szCs w:val="28"/>
        </w:rPr>
        <w:t>Маусымдық ауытқуларға тузетулер</w:t>
      </w:r>
    </w:p>
    <w:p w14:paraId="4FCCDB27" w14:textId="77777777" w:rsidR="00796E3E" w:rsidRPr="00C20B54" w:rsidRDefault="009F0CF7" w:rsidP="00C12ECC">
      <w:pPr>
        <w:pStyle w:val="a3"/>
        <w:ind w:left="567"/>
        <w:rPr>
          <w:sz w:val="28"/>
          <w:szCs w:val="28"/>
        </w:rPr>
      </w:pPr>
      <w:r w:rsidRPr="00C20B54">
        <w:rPr>
          <w:sz w:val="28"/>
          <w:szCs w:val="28"/>
        </w:rPr>
        <w:t>Жүзеге асырылмайды</w:t>
      </w:r>
    </w:p>
    <w:p w14:paraId="01005757" w14:textId="77777777" w:rsidR="000C379F" w:rsidRPr="00C20B54" w:rsidRDefault="00796E3E" w:rsidP="006536E8">
      <w:pPr>
        <w:pStyle w:val="a3"/>
        <w:ind w:left="0"/>
        <w:rPr>
          <w:sz w:val="28"/>
          <w:szCs w:val="28"/>
        </w:rPr>
      </w:pPr>
      <w:r w:rsidRPr="00C20B54">
        <w:rPr>
          <w:sz w:val="28"/>
          <w:szCs w:val="28"/>
        </w:rPr>
        <w:t xml:space="preserve">S.22 </w:t>
      </w:r>
      <w:r w:rsidR="009F0CF7" w:rsidRPr="00C20B54">
        <w:rPr>
          <w:sz w:val="28"/>
          <w:szCs w:val="28"/>
        </w:rPr>
        <w:t>Ескерту</w:t>
      </w:r>
    </w:p>
    <w:p w14:paraId="052354DD" w14:textId="77777777" w:rsidR="006C37DD" w:rsidRPr="00CB05DC" w:rsidRDefault="006E78AD" w:rsidP="00C12ECC">
      <w:pPr>
        <w:pStyle w:val="a3"/>
        <w:ind w:left="567"/>
        <w:rPr>
          <w:sz w:val="28"/>
          <w:szCs w:val="28"/>
        </w:rPr>
      </w:pPr>
      <w:r w:rsidRPr="00C20B54">
        <w:rPr>
          <w:sz w:val="28"/>
          <w:szCs w:val="28"/>
        </w:rPr>
        <w:t>Алдағы уақытта деректердің сапасын қамтамасыз ету бойынша</w:t>
      </w:r>
      <w:r w:rsidR="006C37DD" w:rsidRPr="00C20B54">
        <w:rPr>
          <w:sz w:val="28"/>
          <w:szCs w:val="28"/>
        </w:rPr>
        <w:t xml:space="preserve"> </w:t>
      </w:r>
      <w:r w:rsidRPr="00C20B54">
        <w:rPr>
          <w:sz w:val="28"/>
          <w:szCs w:val="28"/>
        </w:rPr>
        <w:t>жұмыс жалғасатын болады</w:t>
      </w:r>
      <w:r w:rsidR="006C37DD" w:rsidRPr="00C20B54">
        <w:rPr>
          <w:sz w:val="28"/>
          <w:szCs w:val="28"/>
        </w:rPr>
        <w:t>.</w:t>
      </w:r>
    </w:p>
    <w:sectPr w:rsidR="006C37DD" w:rsidRPr="00CB05DC" w:rsidSect="006536E8">
      <w:pgSz w:w="11900" w:h="16840"/>
      <w:pgMar w:top="567" w:right="567" w:bottom="567" w:left="1134" w:header="0" w:footer="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7BE9" w14:textId="77777777" w:rsidR="004E21CB" w:rsidRDefault="004E21CB" w:rsidP="000C379F">
      <w:r>
        <w:separator/>
      </w:r>
    </w:p>
  </w:endnote>
  <w:endnote w:type="continuationSeparator" w:id="0">
    <w:p w14:paraId="665B7C76" w14:textId="77777777" w:rsidR="004E21CB" w:rsidRDefault="004E21CB" w:rsidP="000C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970B" w14:textId="77777777" w:rsidR="000C379F" w:rsidRDefault="004E21CB">
    <w:pPr>
      <w:pStyle w:val="a3"/>
      <w:spacing w:line="14" w:lineRule="auto"/>
      <w:ind w:left="0"/>
      <w:jc w:val="left"/>
      <w:rPr>
        <w:sz w:val="20"/>
      </w:rPr>
    </w:pPr>
    <w:r>
      <w:pict w14:anchorId="04518816">
        <v:shapetype id="_x0000_t202" coordsize="21600,21600" o:spt="202" path="m,l,21600r21600,l21600,xe">
          <v:stroke joinstyle="miter"/>
          <v:path gradientshapeok="t" o:connecttype="rect"/>
        </v:shapetype>
        <v:shape id="_x0000_s1025" type="#_x0000_t202" style="position:absolute;margin-left:290.35pt;margin-top:820.15pt;width:19.35pt;height:15.45pt;z-index:-251658752;mso-position-horizontal-relative:page;mso-position-vertical-relative:page" filled="f" stroked="f">
          <v:textbox inset="0,0,0,0">
            <w:txbxContent>
              <w:p w14:paraId="46DE57BC" w14:textId="77777777" w:rsidR="000C379F" w:rsidRDefault="00C10F9E">
                <w:pPr>
                  <w:pStyle w:val="a3"/>
                  <w:spacing w:before="12"/>
                  <w:ind w:left="60"/>
                  <w:jc w:val="left"/>
                  <w:rPr>
                    <w:rFonts w:ascii="Arial MT"/>
                  </w:rPr>
                </w:pPr>
                <w:r>
                  <w:fldChar w:fldCharType="begin"/>
                </w:r>
                <w:r w:rsidR="009F0CF7">
                  <w:rPr>
                    <w:rFonts w:ascii="Arial MT"/>
                  </w:rPr>
                  <w:instrText xml:space="preserve"> PAGE </w:instrText>
                </w:r>
                <w:r>
                  <w:fldChar w:fldCharType="separate"/>
                </w:r>
                <w:r w:rsidR="00450163">
                  <w:rPr>
                    <w:rFonts w:ascii="Arial MT"/>
                    <w:noProof/>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B318" w14:textId="77777777" w:rsidR="004E21CB" w:rsidRDefault="004E21CB" w:rsidP="000C379F">
      <w:r>
        <w:separator/>
      </w:r>
    </w:p>
  </w:footnote>
  <w:footnote w:type="continuationSeparator" w:id="0">
    <w:p w14:paraId="3E3DEF31" w14:textId="77777777" w:rsidR="004E21CB" w:rsidRDefault="004E21CB" w:rsidP="000C3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8F0"/>
    <w:multiLevelType w:val="hybridMultilevel"/>
    <w:tmpl w:val="ED764D6A"/>
    <w:lvl w:ilvl="0" w:tplc="0F3A6BE0">
      <w:start w:val="2"/>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 w15:restartNumberingAfterBreak="0">
    <w:nsid w:val="03C543BE"/>
    <w:multiLevelType w:val="hybridMultilevel"/>
    <w:tmpl w:val="72A2502E"/>
    <w:lvl w:ilvl="0" w:tplc="04190011">
      <w:start w:val="1"/>
      <w:numFmt w:val="decimal"/>
      <w:lvlText w:val="%1)"/>
      <w:lvlJc w:val="left"/>
      <w:pPr>
        <w:ind w:left="706" w:hanging="193"/>
      </w:pPr>
      <w:rPr>
        <w:rFonts w:hint="default"/>
        <w:spacing w:val="6"/>
        <w:w w:val="100"/>
        <w:sz w:val="22"/>
        <w:szCs w:val="22"/>
        <w:lang w:val="kk-KZ" w:eastAsia="en-US" w:bidi="ar-SA"/>
      </w:rPr>
    </w:lvl>
    <w:lvl w:ilvl="1" w:tplc="603C6A84">
      <w:numFmt w:val="bullet"/>
      <w:lvlText w:val="•"/>
      <w:lvlJc w:val="left"/>
      <w:pPr>
        <w:ind w:left="1488" w:hanging="193"/>
      </w:pPr>
      <w:rPr>
        <w:rFonts w:hint="default"/>
        <w:lang w:val="kk-KZ" w:eastAsia="en-US" w:bidi="ar-SA"/>
      </w:rPr>
    </w:lvl>
    <w:lvl w:ilvl="2" w:tplc="D87E03F8">
      <w:numFmt w:val="bullet"/>
      <w:lvlText w:val="•"/>
      <w:lvlJc w:val="left"/>
      <w:pPr>
        <w:ind w:left="2276" w:hanging="193"/>
      </w:pPr>
      <w:rPr>
        <w:rFonts w:hint="default"/>
        <w:lang w:val="kk-KZ" w:eastAsia="en-US" w:bidi="ar-SA"/>
      </w:rPr>
    </w:lvl>
    <w:lvl w:ilvl="3" w:tplc="92C0754E">
      <w:numFmt w:val="bullet"/>
      <w:lvlText w:val="•"/>
      <w:lvlJc w:val="left"/>
      <w:pPr>
        <w:ind w:left="3064" w:hanging="193"/>
      </w:pPr>
      <w:rPr>
        <w:rFonts w:hint="default"/>
        <w:lang w:val="kk-KZ" w:eastAsia="en-US" w:bidi="ar-SA"/>
      </w:rPr>
    </w:lvl>
    <w:lvl w:ilvl="4" w:tplc="A2843412">
      <w:numFmt w:val="bullet"/>
      <w:lvlText w:val="•"/>
      <w:lvlJc w:val="left"/>
      <w:pPr>
        <w:ind w:left="3852" w:hanging="193"/>
      </w:pPr>
      <w:rPr>
        <w:rFonts w:hint="default"/>
        <w:lang w:val="kk-KZ" w:eastAsia="en-US" w:bidi="ar-SA"/>
      </w:rPr>
    </w:lvl>
    <w:lvl w:ilvl="5" w:tplc="280819FC">
      <w:numFmt w:val="bullet"/>
      <w:lvlText w:val="•"/>
      <w:lvlJc w:val="left"/>
      <w:pPr>
        <w:ind w:left="4640" w:hanging="193"/>
      </w:pPr>
      <w:rPr>
        <w:rFonts w:hint="default"/>
        <w:lang w:val="kk-KZ" w:eastAsia="en-US" w:bidi="ar-SA"/>
      </w:rPr>
    </w:lvl>
    <w:lvl w:ilvl="6" w:tplc="2B409C38">
      <w:numFmt w:val="bullet"/>
      <w:lvlText w:val="•"/>
      <w:lvlJc w:val="left"/>
      <w:pPr>
        <w:ind w:left="5428" w:hanging="193"/>
      </w:pPr>
      <w:rPr>
        <w:rFonts w:hint="default"/>
        <w:lang w:val="kk-KZ" w:eastAsia="en-US" w:bidi="ar-SA"/>
      </w:rPr>
    </w:lvl>
    <w:lvl w:ilvl="7" w:tplc="83364A2E">
      <w:numFmt w:val="bullet"/>
      <w:lvlText w:val="•"/>
      <w:lvlJc w:val="left"/>
      <w:pPr>
        <w:ind w:left="6216" w:hanging="193"/>
      </w:pPr>
      <w:rPr>
        <w:rFonts w:hint="default"/>
        <w:lang w:val="kk-KZ" w:eastAsia="en-US" w:bidi="ar-SA"/>
      </w:rPr>
    </w:lvl>
    <w:lvl w:ilvl="8" w:tplc="1C9014E8">
      <w:numFmt w:val="bullet"/>
      <w:lvlText w:val="•"/>
      <w:lvlJc w:val="left"/>
      <w:pPr>
        <w:ind w:left="7004" w:hanging="193"/>
      </w:pPr>
      <w:rPr>
        <w:rFonts w:hint="default"/>
        <w:lang w:val="kk-KZ" w:eastAsia="en-US" w:bidi="ar-SA"/>
      </w:rPr>
    </w:lvl>
  </w:abstractNum>
  <w:abstractNum w:abstractNumId="2" w15:restartNumberingAfterBreak="0">
    <w:nsid w:val="092040AA"/>
    <w:multiLevelType w:val="hybridMultilevel"/>
    <w:tmpl w:val="F468FDD6"/>
    <w:lvl w:ilvl="0" w:tplc="5A18E68A">
      <w:start w:val="2"/>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 w15:restartNumberingAfterBreak="0">
    <w:nsid w:val="0B265D31"/>
    <w:multiLevelType w:val="hybridMultilevel"/>
    <w:tmpl w:val="2C60DEC0"/>
    <w:lvl w:ilvl="0" w:tplc="3222CBDC">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1813336C"/>
    <w:multiLevelType w:val="hybridMultilevel"/>
    <w:tmpl w:val="15E40A00"/>
    <w:lvl w:ilvl="0" w:tplc="F7DA318A">
      <w:start w:val="19"/>
      <w:numFmt w:val="upperLetter"/>
      <w:lvlText w:val="%1"/>
      <w:lvlJc w:val="left"/>
      <w:pPr>
        <w:ind w:left="519" w:hanging="374"/>
      </w:pPr>
      <w:rPr>
        <w:rFonts w:hint="default"/>
        <w:lang w:val="kk-KZ" w:eastAsia="en-US" w:bidi="ar-SA"/>
      </w:rPr>
    </w:lvl>
    <w:lvl w:ilvl="1" w:tplc="D2A6A734">
      <w:numFmt w:val="none"/>
      <w:lvlText w:val=""/>
      <w:lvlJc w:val="left"/>
      <w:pPr>
        <w:tabs>
          <w:tab w:val="num" w:pos="360"/>
        </w:tabs>
      </w:pPr>
    </w:lvl>
    <w:lvl w:ilvl="2" w:tplc="072696C8">
      <w:numFmt w:val="none"/>
      <w:lvlText w:val=""/>
      <w:lvlJc w:val="left"/>
      <w:pPr>
        <w:tabs>
          <w:tab w:val="num" w:pos="360"/>
        </w:tabs>
      </w:pPr>
    </w:lvl>
    <w:lvl w:ilvl="3" w:tplc="F1366E94">
      <w:numFmt w:val="none"/>
      <w:lvlText w:val=""/>
      <w:lvlJc w:val="left"/>
      <w:pPr>
        <w:tabs>
          <w:tab w:val="num" w:pos="360"/>
        </w:tabs>
      </w:pPr>
    </w:lvl>
    <w:lvl w:ilvl="4" w:tplc="9C46C3C4">
      <w:numFmt w:val="none"/>
      <w:lvlText w:val=""/>
      <w:lvlJc w:val="left"/>
      <w:pPr>
        <w:tabs>
          <w:tab w:val="num" w:pos="360"/>
        </w:tabs>
      </w:pPr>
    </w:lvl>
    <w:lvl w:ilvl="5" w:tplc="B12C9B18">
      <w:numFmt w:val="bullet"/>
      <w:lvlText w:val="•"/>
      <w:lvlJc w:val="left"/>
      <w:pPr>
        <w:ind w:left="1000" w:hanging="1033"/>
      </w:pPr>
      <w:rPr>
        <w:rFonts w:hint="default"/>
        <w:lang w:val="kk-KZ" w:eastAsia="en-US" w:bidi="ar-SA"/>
      </w:rPr>
    </w:lvl>
    <w:lvl w:ilvl="6" w:tplc="8432E1EA">
      <w:numFmt w:val="bullet"/>
      <w:lvlText w:val="•"/>
      <w:lvlJc w:val="left"/>
      <w:pPr>
        <w:ind w:left="1180" w:hanging="1033"/>
      </w:pPr>
      <w:rPr>
        <w:rFonts w:hint="default"/>
        <w:lang w:val="kk-KZ" w:eastAsia="en-US" w:bidi="ar-SA"/>
      </w:rPr>
    </w:lvl>
    <w:lvl w:ilvl="7" w:tplc="93D25952">
      <w:numFmt w:val="bullet"/>
      <w:lvlText w:val="•"/>
      <w:lvlJc w:val="left"/>
      <w:pPr>
        <w:ind w:left="3030" w:hanging="1033"/>
      </w:pPr>
      <w:rPr>
        <w:rFonts w:hint="default"/>
        <w:lang w:val="kk-KZ" w:eastAsia="en-US" w:bidi="ar-SA"/>
      </w:rPr>
    </w:lvl>
    <w:lvl w:ilvl="8" w:tplc="2D34749A">
      <w:numFmt w:val="bullet"/>
      <w:lvlText w:val="•"/>
      <w:lvlJc w:val="left"/>
      <w:pPr>
        <w:ind w:left="4880" w:hanging="1033"/>
      </w:pPr>
      <w:rPr>
        <w:rFonts w:hint="default"/>
        <w:lang w:val="kk-KZ" w:eastAsia="en-US" w:bidi="ar-SA"/>
      </w:rPr>
    </w:lvl>
  </w:abstractNum>
  <w:abstractNum w:abstractNumId="5" w15:restartNumberingAfterBreak="0">
    <w:nsid w:val="234B2706"/>
    <w:multiLevelType w:val="hybridMultilevel"/>
    <w:tmpl w:val="886C3402"/>
    <w:lvl w:ilvl="0" w:tplc="907A131E">
      <w:start w:val="3"/>
      <w:numFmt w:val="decimal"/>
      <w:lvlText w:val="%1."/>
      <w:lvlJc w:val="left"/>
      <w:pPr>
        <w:ind w:left="749" w:hanging="181"/>
      </w:pPr>
      <w:rPr>
        <w:rFonts w:ascii="Times New Roman" w:eastAsia="Times New Roman" w:hAnsi="Times New Roman" w:cs="Times New Roman" w:hint="default"/>
        <w:w w:val="100"/>
        <w:sz w:val="22"/>
        <w:szCs w:val="22"/>
        <w:lang w:val="kk-KZ" w:eastAsia="en-US" w:bidi="ar-SA"/>
      </w:rPr>
    </w:lvl>
    <w:lvl w:ilvl="1" w:tplc="CEBCC212">
      <w:numFmt w:val="bullet"/>
      <w:lvlText w:val="•"/>
      <w:lvlJc w:val="left"/>
      <w:pPr>
        <w:ind w:left="1512" w:hanging="181"/>
      </w:pPr>
      <w:rPr>
        <w:rFonts w:hint="default"/>
        <w:lang w:val="kk-KZ" w:eastAsia="en-US" w:bidi="ar-SA"/>
      </w:rPr>
    </w:lvl>
    <w:lvl w:ilvl="2" w:tplc="D7CC422C">
      <w:numFmt w:val="bullet"/>
      <w:lvlText w:val="•"/>
      <w:lvlJc w:val="left"/>
      <w:pPr>
        <w:ind w:left="2282" w:hanging="181"/>
      </w:pPr>
      <w:rPr>
        <w:rFonts w:hint="default"/>
        <w:lang w:val="kk-KZ" w:eastAsia="en-US" w:bidi="ar-SA"/>
      </w:rPr>
    </w:lvl>
    <w:lvl w:ilvl="3" w:tplc="0772E6FC">
      <w:numFmt w:val="bullet"/>
      <w:lvlText w:val="•"/>
      <w:lvlJc w:val="left"/>
      <w:pPr>
        <w:ind w:left="3052" w:hanging="181"/>
      </w:pPr>
      <w:rPr>
        <w:rFonts w:hint="default"/>
        <w:lang w:val="kk-KZ" w:eastAsia="en-US" w:bidi="ar-SA"/>
      </w:rPr>
    </w:lvl>
    <w:lvl w:ilvl="4" w:tplc="F49A5894">
      <w:numFmt w:val="bullet"/>
      <w:lvlText w:val="•"/>
      <w:lvlJc w:val="left"/>
      <w:pPr>
        <w:ind w:left="3822" w:hanging="181"/>
      </w:pPr>
      <w:rPr>
        <w:rFonts w:hint="default"/>
        <w:lang w:val="kk-KZ" w:eastAsia="en-US" w:bidi="ar-SA"/>
      </w:rPr>
    </w:lvl>
    <w:lvl w:ilvl="5" w:tplc="BAAE2C7C">
      <w:numFmt w:val="bullet"/>
      <w:lvlText w:val="•"/>
      <w:lvlJc w:val="left"/>
      <w:pPr>
        <w:ind w:left="4592" w:hanging="181"/>
      </w:pPr>
      <w:rPr>
        <w:rFonts w:hint="default"/>
        <w:lang w:val="kk-KZ" w:eastAsia="en-US" w:bidi="ar-SA"/>
      </w:rPr>
    </w:lvl>
    <w:lvl w:ilvl="6" w:tplc="08F281F4">
      <w:numFmt w:val="bullet"/>
      <w:lvlText w:val="•"/>
      <w:lvlJc w:val="left"/>
      <w:pPr>
        <w:ind w:left="5362" w:hanging="181"/>
      </w:pPr>
      <w:rPr>
        <w:rFonts w:hint="default"/>
        <w:lang w:val="kk-KZ" w:eastAsia="en-US" w:bidi="ar-SA"/>
      </w:rPr>
    </w:lvl>
    <w:lvl w:ilvl="7" w:tplc="F53204CA">
      <w:numFmt w:val="bullet"/>
      <w:lvlText w:val="•"/>
      <w:lvlJc w:val="left"/>
      <w:pPr>
        <w:ind w:left="6132" w:hanging="181"/>
      </w:pPr>
      <w:rPr>
        <w:rFonts w:hint="default"/>
        <w:lang w:val="kk-KZ" w:eastAsia="en-US" w:bidi="ar-SA"/>
      </w:rPr>
    </w:lvl>
    <w:lvl w:ilvl="8" w:tplc="3070C4BA">
      <w:numFmt w:val="bullet"/>
      <w:lvlText w:val="•"/>
      <w:lvlJc w:val="left"/>
      <w:pPr>
        <w:ind w:left="6902" w:hanging="181"/>
      </w:pPr>
      <w:rPr>
        <w:rFonts w:hint="default"/>
        <w:lang w:val="kk-KZ" w:eastAsia="en-US" w:bidi="ar-SA"/>
      </w:rPr>
    </w:lvl>
  </w:abstractNum>
  <w:abstractNum w:abstractNumId="6" w15:restartNumberingAfterBreak="0">
    <w:nsid w:val="2C614510"/>
    <w:multiLevelType w:val="hybridMultilevel"/>
    <w:tmpl w:val="906890BA"/>
    <w:lvl w:ilvl="0" w:tplc="9892A40C">
      <w:numFmt w:val="bullet"/>
      <w:lvlText w:val="-"/>
      <w:lvlJc w:val="left"/>
      <w:pPr>
        <w:ind w:left="706" w:hanging="151"/>
      </w:pPr>
      <w:rPr>
        <w:rFonts w:ascii="Times New Roman" w:eastAsia="Times New Roman" w:hAnsi="Times New Roman" w:cs="Times New Roman" w:hint="default"/>
        <w:w w:val="100"/>
        <w:sz w:val="24"/>
        <w:szCs w:val="24"/>
        <w:lang w:val="kk-KZ" w:eastAsia="en-US" w:bidi="ar-SA"/>
      </w:rPr>
    </w:lvl>
    <w:lvl w:ilvl="1" w:tplc="10B2BC0C">
      <w:numFmt w:val="bullet"/>
      <w:lvlText w:val="•"/>
      <w:lvlJc w:val="left"/>
      <w:pPr>
        <w:ind w:left="1488" w:hanging="151"/>
      </w:pPr>
      <w:rPr>
        <w:rFonts w:hint="default"/>
        <w:lang w:val="kk-KZ" w:eastAsia="en-US" w:bidi="ar-SA"/>
      </w:rPr>
    </w:lvl>
    <w:lvl w:ilvl="2" w:tplc="99BC6F3A">
      <w:numFmt w:val="bullet"/>
      <w:lvlText w:val="•"/>
      <w:lvlJc w:val="left"/>
      <w:pPr>
        <w:ind w:left="2276" w:hanging="151"/>
      </w:pPr>
      <w:rPr>
        <w:rFonts w:hint="default"/>
        <w:lang w:val="kk-KZ" w:eastAsia="en-US" w:bidi="ar-SA"/>
      </w:rPr>
    </w:lvl>
    <w:lvl w:ilvl="3" w:tplc="96689E06">
      <w:numFmt w:val="bullet"/>
      <w:lvlText w:val="•"/>
      <w:lvlJc w:val="left"/>
      <w:pPr>
        <w:ind w:left="3064" w:hanging="151"/>
      </w:pPr>
      <w:rPr>
        <w:rFonts w:hint="default"/>
        <w:lang w:val="kk-KZ" w:eastAsia="en-US" w:bidi="ar-SA"/>
      </w:rPr>
    </w:lvl>
    <w:lvl w:ilvl="4" w:tplc="B1CA2482">
      <w:numFmt w:val="bullet"/>
      <w:lvlText w:val="•"/>
      <w:lvlJc w:val="left"/>
      <w:pPr>
        <w:ind w:left="3852" w:hanging="151"/>
      </w:pPr>
      <w:rPr>
        <w:rFonts w:hint="default"/>
        <w:lang w:val="kk-KZ" w:eastAsia="en-US" w:bidi="ar-SA"/>
      </w:rPr>
    </w:lvl>
    <w:lvl w:ilvl="5" w:tplc="ECD8CB50">
      <w:numFmt w:val="bullet"/>
      <w:lvlText w:val="•"/>
      <w:lvlJc w:val="left"/>
      <w:pPr>
        <w:ind w:left="4640" w:hanging="151"/>
      </w:pPr>
      <w:rPr>
        <w:rFonts w:hint="default"/>
        <w:lang w:val="kk-KZ" w:eastAsia="en-US" w:bidi="ar-SA"/>
      </w:rPr>
    </w:lvl>
    <w:lvl w:ilvl="6" w:tplc="53647B18">
      <w:numFmt w:val="bullet"/>
      <w:lvlText w:val="•"/>
      <w:lvlJc w:val="left"/>
      <w:pPr>
        <w:ind w:left="5428" w:hanging="151"/>
      </w:pPr>
      <w:rPr>
        <w:rFonts w:hint="default"/>
        <w:lang w:val="kk-KZ" w:eastAsia="en-US" w:bidi="ar-SA"/>
      </w:rPr>
    </w:lvl>
    <w:lvl w:ilvl="7" w:tplc="BE8CA792">
      <w:numFmt w:val="bullet"/>
      <w:lvlText w:val="•"/>
      <w:lvlJc w:val="left"/>
      <w:pPr>
        <w:ind w:left="6216" w:hanging="151"/>
      </w:pPr>
      <w:rPr>
        <w:rFonts w:hint="default"/>
        <w:lang w:val="kk-KZ" w:eastAsia="en-US" w:bidi="ar-SA"/>
      </w:rPr>
    </w:lvl>
    <w:lvl w:ilvl="8" w:tplc="0BAAEF18">
      <w:numFmt w:val="bullet"/>
      <w:lvlText w:val="•"/>
      <w:lvlJc w:val="left"/>
      <w:pPr>
        <w:ind w:left="7004" w:hanging="151"/>
      </w:pPr>
      <w:rPr>
        <w:rFonts w:hint="default"/>
        <w:lang w:val="kk-KZ" w:eastAsia="en-US" w:bidi="ar-SA"/>
      </w:rPr>
    </w:lvl>
  </w:abstractNum>
  <w:abstractNum w:abstractNumId="7" w15:restartNumberingAfterBreak="0">
    <w:nsid w:val="398F51EB"/>
    <w:multiLevelType w:val="hybridMultilevel"/>
    <w:tmpl w:val="5A3C3684"/>
    <w:lvl w:ilvl="0" w:tplc="D3329AB0">
      <w:start w:val="1"/>
      <w:numFmt w:val="decimal"/>
      <w:lvlText w:val="%1."/>
      <w:lvlJc w:val="left"/>
      <w:pPr>
        <w:ind w:left="706" w:hanging="194"/>
      </w:pPr>
      <w:rPr>
        <w:rFonts w:ascii="Times New Roman" w:eastAsia="Times New Roman" w:hAnsi="Times New Roman" w:cs="Times New Roman" w:hint="default"/>
        <w:spacing w:val="6"/>
        <w:w w:val="100"/>
        <w:sz w:val="28"/>
        <w:szCs w:val="28"/>
        <w:lang w:val="kk-KZ" w:eastAsia="en-US" w:bidi="ar-SA"/>
      </w:rPr>
    </w:lvl>
    <w:lvl w:ilvl="1" w:tplc="2A243432">
      <w:numFmt w:val="bullet"/>
      <w:lvlText w:val="•"/>
      <w:lvlJc w:val="left"/>
      <w:pPr>
        <w:ind w:left="1488" w:hanging="194"/>
      </w:pPr>
      <w:rPr>
        <w:rFonts w:hint="default"/>
        <w:lang w:val="kk-KZ" w:eastAsia="en-US" w:bidi="ar-SA"/>
      </w:rPr>
    </w:lvl>
    <w:lvl w:ilvl="2" w:tplc="F426F812">
      <w:numFmt w:val="bullet"/>
      <w:lvlText w:val="•"/>
      <w:lvlJc w:val="left"/>
      <w:pPr>
        <w:ind w:left="2276" w:hanging="194"/>
      </w:pPr>
      <w:rPr>
        <w:rFonts w:hint="default"/>
        <w:lang w:val="kk-KZ" w:eastAsia="en-US" w:bidi="ar-SA"/>
      </w:rPr>
    </w:lvl>
    <w:lvl w:ilvl="3" w:tplc="6A06CB56">
      <w:numFmt w:val="bullet"/>
      <w:lvlText w:val="•"/>
      <w:lvlJc w:val="left"/>
      <w:pPr>
        <w:ind w:left="3064" w:hanging="194"/>
      </w:pPr>
      <w:rPr>
        <w:rFonts w:hint="default"/>
        <w:lang w:val="kk-KZ" w:eastAsia="en-US" w:bidi="ar-SA"/>
      </w:rPr>
    </w:lvl>
    <w:lvl w:ilvl="4" w:tplc="1D4A2276">
      <w:numFmt w:val="bullet"/>
      <w:lvlText w:val="•"/>
      <w:lvlJc w:val="left"/>
      <w:pPr>
        <w:ind w:left="3852" w:hanging="194"/>
      </w:pPr>
      <w:rPr>
        <w:rFonts w:hint="default"/>
        <w:lang w:val="kk-KZ" w:eastAsia="en-US" w:bidi="ar-SA"/>
      </w:rPr>
    </w:lvl>
    <w:lvl w:ilvl="5" w:tplc="5A7E0188">
      <w:numFmt w:val="bullet"/>
      <w:lvlText w:val="•"/>
      <w:lvlJc w:val="left"/>
      <w:pPr>
        <w:ind w:left="4640" w:hanging="194"/>
      </w:pPr>
      <w:rPr>
        <w:rFonts w:hint="default"/>
        <w:lang w:val="kk-KZ" w:eastAsia="en-US" w:bidi="ar-SA"/>
      </w:rPr>
    </w:lvl>
    <w:lvl w:ilvl="6" w:tplc="32369CDC">
      <w:numFmt w:val="bullet"/>
      <w:lvlText w:val="•"/>
      <w:lvlJc w:val="left"/>
      <w:pPr>
        <w:ind w:left="5428" w:hanging="194"/>
      </w:pPr>
      <w:rPr>
        <w:rFonts w:hint="default"/>
        <w:lang w:val="kk-KZ" w:eastAsia="en-US" w:bidi="ar-SA"/>
      </w:rPr>
    </w:lvl>
    <w:lvl w:ilvl="7" w:tplc="12E43766">
      <w:numFmt w:val="bullet"/>
      <w:lvlText w:val="•"/>
      <w:lvlJc w:val="left"/>
      <w:pPr>
        <w:ind w:left="6216" w:hanging="194"/>
      </w:pPr>
      <w:rPr>
        <w:rFonts w:hint="default"/>
        <w:lang w:val="kk-KZ" w:eastAsia="en-US" w:bidi="ar-SA"/>
      </w:rPr>
    </w:lvl>
    <w:lvl w:ilvl="8" w:tplc="91F04682">
      <w:numFmt w:val="bullet"/>
      <w:lvlText w:val="•"/>
      <w:lvlJc w:val="left"/>
      <w:pPr>
        <w:ind w:left="7004" w:hanging="194"/>
      </w:pPr>
      <w:rPr>
        <w:rFonts w:hint="default"/>
        <w:lang w:val="kk-KZ" w:eastAsia="en-US" w:bidi="ar-SA"/>
      </w:rPr>
    </w:lvl>
  </w:abstractNum>
  <w:abstractNum w:abstractNumId="8" w15:restartNumberingAfterBreak="0">
    <w:nsid w:val="48076846"/>
    <w:multiLevelType w:val="hybridMultilevel"/>
    <w:tmpl w:val="CD061A7A"/>
    <w:lvl w:ilvl="0" w:tplc="08B4303A">
      <w:start w:val="19"/>
      <w:numFmt w:val="upperLetter"/>
      <w:lvlText w:val="%1"/>
      <w:lvlJc w:val="left"/>
      <w:pPr>
        <w:ind w:left="998" w:hanging="853"/>
      </w:pPr>
      <w:rPr>
        <w:rFonts w:hint="default"/>
        <w:lang w:val="kk-KZ" w:eastAsia="en-US" w:bidi="ar-SA"/>
      </w:rPr>
    </w:lvl>
    <w:lvl w:ilvl="1" w:tplc="A6CC5526">
      <w:numFmt w:val="none"/>
      <w:lvlText w:val=""/>
      <w:lvlJc w:val="left"/>
      <w:pPr>
        <w:tabs>
          <w:tab w:val="num" w:pos="360"/>
        </w:tabs>
      </w:pPr>
    </w:lvl>
    <w:lvl w:ilvl="2" w:tplc="13EA58DA">
      <w:numFmt w:val="none"/>
      <w:lvlText w:val=""/>
      <w:lvlJc w:val="left"/>
      <w:pPr>
        <w:tabs>
          <w:tab w:val="num" w:pos="360"/>
        </w:tabs>
      </w:pPr>
    </w:lvl>
    <w:lvl w:ilvl="3" w:tplc="38D47CCE">
      <w:numFmt w:val="none"/>
      <w:lvlText w:val=""/>
      <w:lvlJc w:val="left"/>
      <w:pPr>
        <w:tabs>
          <w:tab w:val="num" w:pos="360"/>
        </w:tabs>
      </w:pPr>
    </w:lvl>
    <w:lvl w:ilvl="4" w:tplc="608EABFC">
      <w:numFmt w:val="none"/>
      <w:lvlText w:val=""/>
      <w:lvlJc w:val="left"/>
      <w:pPr>
        <w:tabs>
          <w:tab w:val="num" w:pos="360"/>
        </w:tabs>
      </w:pPr>
    </w:lvl>
    <w:lvl w:ilvl="5" w:tplc="87A07042">
      <w:numFmt w:val="bullet"/>
      <w:lvlText w:val="•"/>
      <w:lvlJc w:val="left"/>
      <w:pPr>
        <w:ind w:left="4468" w:hanging="1033"/>
      </w:pPr>
      <w:rPr>
        <w:rFonts w:hint="default"/>
        <w:lang w:val="kk-KZ" w:eastAsia="en-US" w:bidi="ar-SA"/>
      </w:rPr>
    </w:lvl>
    <w:lvl w:ilvl="6" w:tplc="06066D6C">
      <w:numFmt w:val="bullet"/>
      <w:lvlText w:val="•"/>
      <w:lvlJc w:val="left"/>
      <w:pPr>
        <w:ind w:left="5291" w:hanging="1033"/>
      </w:pPr>
      <w:rPr>
        <w:rFonts w:hint="default"/>
        <w:lang w:val="kk-KZ" w:eastAsia="en-US" w:bidi="ar-SA"/>
      </w:rPr>
    </w:lvl>
    <w:lvl w:ilvl="7" w:tplc="556C9CC8">
      <w:numFmt w:val="bullet"/>
      <w:lvlText w:val="•"/>
      <w:lvlJc w:val="left"/>
      <w:pPr>
        <w:ind w:left="6113" w:hanging="1033"/>
      </w:pPr>
      <w:rPr>
        <w:rFonts w:hint="default"/>
        <w:lang w:val="kk-KZ" w:eastAsia="en-US" w:bidi="ar-SA"/>
      </w:rPr>
    </w:lvl>
    <w:lvl w:ilvl="8" w:tplc="117ADAE2">
      <w:numFmt w:val="bullet"/>
      <w:lvlText w:val="•"/>
      <w:lvlJc w:val="left"/>
      <w:pPr>
        <w:ind w:left="6935" w:hanging="1033"/>
      </w:pPr>
      <w:rPr>
        <w:rFonts w:hint="default"/>
        <w:lang w:val="kk-KZ" w:eastAsia="en-US" w:bidi="ar-SA"/>
      </w:rPr>
    </w:lvl>
  </w:abstractNum>
  <w:abstractNum w:abstractNumId="9" w15:restartNumberingAfterBreak="0">
    <w:nsid w:val="528508A5"/>
    <w:multiLevelType w:val="hybridMultilevel"/>
    <w:tmpl w:val="2ECEE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4F4490"/>
    <w:multiLevelType w:val="hybridMultilevel"/>
    <w:tmpl w:val="D61C850E"/>
    <w:lvl w:ilvl="0" w:tplc="D09C81A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D43F87"/>
    <w:multiLevelType w:val="hybridMultilevel"/>
    <w:tmpl w:val="7B8C44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654B2F"/>
    <w:multiLevelType w:val="hybridMultilevel"/>
    <w:tmpl w:val="54CEE296"/>
    <w:lvl w:ilvl="0" w:tplc="CDD6243C">
      <w:start w:val="4"/>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3" w15:restartNumberingAfterBreak="0">
    <w:nsid w:val="61BC229D"/>
    <w:multiLevelType w:val="hybridMultilevel"/>
    <w:tmpl w:val="A0429D12"/>
    <w:lvl w:ilvl="0" w:tplc="45203146">
      <w:start w:val="19"/>
      <w:numFmt w:val="upperLetter"/>
      <w:lvlText w:val="%1"/>
      <w:lvlJc w:val="left"/>
      <w:pPr>
        <w:ind w:left="519" w:hanging="374"/>
      </w:pPr>
      <w:rPr>
        <w:rFonts w:hint="default"/>
        <w:lang w:val="kk-KZ" w:eastAsia="en-US" w:bidi="ar-SA"/>
      </w:rPr>
    </w:lvl>
    <w:lvl w:ilvl="1" w:tplc="98AC7BC8">
      <w:numFmt w:val="none"/>
      <w:lvlText w:val=""/>
      <w:lvlJc w:val="left"/>
      <w:pPr>
        <w:tabs>
          <w:tab w:val="num" w:pos="360"/>
        </w:tabs>
      </w:pPr>
    </w:lvl>
    <w:lvl w:ilvl="2" w:tplc="1BF4B9AC">
      <w:numFmt w:val="bullet"/>
      <w:lvlText w:val="•"/>
      <w:lvlJc w:val="left"/>
      <w:pPr>
        <w:ind w:left="2132" w:hanging="374"/>
      </w:pPr>
      <w:rPr>
        <w:rFonts w:hint="default"/>
        <w:lang w:val="kk-KZ" w:eastAsia="en-US" w:bidi="ar-SA"/>
      </w:rPr>
    </w:lvl>
    <w:lvl w:ilvl="3" w:tplc="80AA7B26">
      <w:numFmt w:val="bullet"/>
      <w:lvlText w:val="•"/>
      <w:lvlJc w:val="left"/>
      <w:pPr>
        <w:ind w:left="2938" w:hanging="374"/>
      </w:pPr>
      <w:rPr>
        <w:rFonts w:hint="default"/>
        <w:lang w:val="kk-KZ" w:eastAsia="en-US" w:bidi="ar-SA"/>
      </w:rPr>
    </w:lvl>
    <w:lvl w:ilvl="4" w:tplc="E51E4106">
      <w:numFmt w:val="bullet"/>
      <w:lvlText w:val="•"/>
      <w:lvlJc w:val="left"/>
      <w:pPr>
        <w:ind w:left="3744" w:hanging="374"/>
      </w:pPr>
      <w:rPr>
        <w:rFonts w:hint="default"/>
        <w:lang w:val="kk-KZ" w:eastAsia="en-US" w:bidi="ar-SA"/>
      </w:rPr>
    </w:lvl>
    <w:lvl w:ilvl="5" w:tplc="0614A1D2">
      <w:numFmt w:val="bullet"/>
      <w:lvlText w:val="•"/>
      <w:lvlJc w:val="left"/>
      <w:pPr>
        <w:ind w:left="4550" w:hanging="374"/>
      </w:pPr>
      <w:rPr>
        <w:rFonts w:hint="default"/>
        <w:lang w:val="kk-KZ" w:eastAsia="en-US" w:bidi="ar-SA"/>
      </w:rPr>
    </w:lvl>
    <w:lvl w:ilvl="6" w:tplc="5F1875BC">
      <w:numFmt w:val="bullet"/>
      <w:lvlText w:val="•"/>
      <w:lvlJc w:val="left"/>
      <w:pPr>
        <w:ind w:left="5356" w:hanging="374"/>
      </w:pPr>
      <w:rPr>
        <w:rFonts w:hint="default"/>
        <w:lang w:val="kk-KZ" w:eastAsia="en-US" w:bidi="ar-SA"/>
      </w:rPr>
    </w:lvl>
    <w:lvl w:ilvl="7" w:tplc="30B61084">
      <w:numFmt w:val="bullet"/>
      <w:lvlText w:val="•"/>
      <w:lvlJc w:val="left"/>
      <w:pPr>
        <w:ind w:left="6162" w:hanging="374"/>
      </w:pPr>
      <w:rPr>
        <w:rFonts w:hint="default"/>
        <w:lang w:val="kk-KZ" w:eastAsia="en-US" w:bidi="ar-SA"/>
      </w:rPr>
    </w:lvl>
    <w:lvl w:ilvl="8" w:tplc="1898EBEC">
      <w:numFmt w:val="bullet"/>
      <w:lvlText w:val="•"/>
      <w:lvlJc w:val="left"/>
      <w:pPr>
        <w:ind w:left="6968" w:hanging="374"/>
      </w:pPr>
      <w:rPr>
        <w:rFonts w:hint="default"/>
        <w:lang w:val="kk-KZ" w:eastAsia="en-US" w:bidi="ar-SA"/>
      </w:rPr>
    </w:lvl>
  </w:abstractNum>
  <w:abstractNum w:abstractNumId="14" w15:restartNumberingAfterBreak="0">
    <w:nsid w:val="68222F3D"/>
    <w:multiLevelType w:val="hybridMultilevel"/>
    <w:tmpl w:val="01206410"/>
    <w:lvl w:ilvl="0" w:tplc="395CCFD2">
      <w:start w:val="1"/>
      <w:numFmt w:val="decimal"/>
      <w:lvlText w:val="%1."/>
      <w:lvlJc w:val="left"/>
      <w:pPr>
        <w:ind w:left="887" w:hanging="181"/>
      </w:pPr>
      <w:rPr>
        <w:rFonts w:ascii="Times New Roman" w:eastAsia="Times New Roman" w:hAnsi="Times New Roman" w:cs="Times New Roman" w:hint="default"/>
        <w:w w:val="100"/>
        <w:sz w:val="22"/>
        <w:szCs w:val="22"/>
        <w:lang w:val="kk-KZ" w:eastAsia="en-US" w:bidi="ar-SA"/>
      </w:rPr>
    </w:lvl>
    <w:lvl w:ilvl="1" w:tplc="2194A25C">
      <w:numFmt w:val="bullet"/>
      <w:lvlText w:val="•"/>
      <w:lvlJc w:val="left"/>
      <w:pPr>
        <w:ind w:left="1650" w:hanging="181"/>
      </w:pPr>
      <w:rPr>
        <w:rFonts w:hint="default"/>
        <w:lang w:val="kk-KZ" w:eastAsia="en-US" w:bidi="ar-SA"/>
      </w:rPr>
    </w:lvl>
    <w:lvl w:ilvl="2" w:tplc="2A06A3F2">
      <w:numFmt w:val="bullet"/>
      <w:lvlText w:val="•"/>
      <w:lvlJc w:val="left"/>
      <w:pPr>
        <w:ind w:left="2420" w:hanging="181"/>
      </w:pPr>
      <w:rPr>
        <w:rFonts w:hint="default"/>
        <w:lang w:val="kk-KZ" w:eastAsia="en-US" w:bidi="ar-SA"/>
      </w:rPr>
    </w:lvl>
    <w:lvl w:ilvl="3" w:tplc="2ED2ADD8">
      <w:numFmt w:val="bullet"/>
      <w:lvlText w:val="•"/>
      <w:lvlJc w:val="left"/>
      <w:pPr>
        <w:ind w:left="3190" w:hanging="181"/>
      </w:pPr>
      <w:rPr>
        <w:rFonts w:hint="default"/>
        <w:lang w:val="kk-KZ" w:eastAsia="en-US" w:bidi="ar-SA"/>
      </w:rPr>
    </w:lvl>
    <w:lvl w:ilvl="4" w:tplc="CE10D282">
      <w:numFmt w:val="bullet"/>
      <w:lvlText w:val="•"/>
      <w:lvlJc w:val="left"/>
      <w:pPr>
        <w:ind w:left="3960" w:hanging="181"/>
      </w:pPr>
      <w:rPr>
        <w:rFonts w:hint="default"/>
        <w:lang w:val="kk-KZ" w:eastAsia="en-US" w:bidi="ar-SA"/>
      </w:rPr>
    </w:lvl>
    <w:lvl w:ilvl="5" w:tplc="68646054">
      <w:numFmt w:val="bullet"/>
      <w:lvlText w:val="•"/>
      <w:lvlJc w:val="left"/>
      <w:pPr>
        <w:ind w:left="4730" w:hanging="181"/>
      </w:pPr>
      <w:rPr>
        <w:rFonts w:hint="default"/>
        <w:lang w:val="kk-KZ" w:eastAsia="en-US" w:bidi="ar-SA"/>
      </w:rPr>
    </w:lvl>
    <w:lvl w:ilvl="6" w:tplc="F3A6A8D0">
      <w:numFmt w:val="bullet"/>
      <w:lvlText w:val="•"/>
      <w:lvlJc w:val="left"/>
      <w:pPr>
        <w:ind w:left="5500" w:hanging="181"/>
      </w:pPr>
      <w:rPr>
        <w:rFonts w:hint="default"/>
        <w:lang w:val="kk-KZ" w:eastAsia="en-US" w:bidi="ar-SA"/>
      </w:rPr>
    </w:lvl>
    <w:lvl w:ilvl="7" w:tplc="D65E8F66">
      <w:numFmt w:val="bullet"/>
      <w:lvlText w:val="•"/>
      <w:lvlJc w:val="left"/>
      <w:pPr>
        <w:ind w:left="6270" w:hanging="181"/>
      </w:pPr>
      <w:rPr>
        <w:rFonts w:hint="default"/>
        <w:lang w:val="kk-KZ" w:eastAsia="en-US" w:bidi="ar-SA"/>
      </w:rPr>
    </w:lvl>
    <w:lvl w:ilvl="8" w:tplc="C7FA51A6">
      <w:numFmt w:val="bullet"/>
      <w:lvlText w:val="•"/>
      <w:lvlJc w:val="left"/>
      <w:pPr>
        <w:ind w:left="7040" w:hanging="181"/>
      </w:pPr>
      <w:rPr>
        <w:rFonts w:hint="default"/>
        <w:lang w:val="kk-KZ" w:eastAsia="en-US" w:bidi="ar-SA"/>
      </w:rPr>
    </w:lvl>
  </w:abstractNum>
  <w:abstractNum w:abstractNumId="15" w15:restartNumberingAfterBreak="0">
    <w:nsid w:val="696F04AC"/>
    <w:multiLevelType w:val="hybridMultilevel"/>
    <w:tmpl w:val="427CDF36"/>
    <w:lvl w:ilvl="0" w:tplc="CDC0B858">
      <w:start w:val="19"/>
      <w:numFmt w:val="upperLetter"/>
      <w:lvlText w:val="%1"/>
      <w:lvlJc w:val="left"/>
      <w:pPr>
        <w:ind w:left="699" w:hanging="554"/>
      </w:pPr>
      <w:rPr>
        <w:rFonts w:hint="default"/>
        <w:lang w:val="kk-KZ" w:eastAsia="en-US" w:bidi="ar-SA"/>
      </w:rPr>
    </w:lvl>
    <w:lvl w:ilvl="1" w:tplc="826E21E0">
      <w:numFmt w:val="none"/>
      <w:lvlText w:val=""/>
      <w:lvlJc w:val="left"/>
      <w:pPr>
        <w:tabs>
          <w:tab w:val="num" w:pos="360"/>
        </w:tabs>
      </w:pPr>
    </w:lvl>
    <w:lvl w:ilvl="2" w:tplc="166ECBF2">
      <w:numFmt w:val="none"/>
      <w:lvlText w:val=""/>
      <w:lvlJc w:val="left"/>
      <w:pPr>
        <w:tabs>
          <w:tab w:val="num" w:pos="360"/>
        </w:tabs>
      </w:pPr>
    </w:lvl>
    <w:lvl w:ilvl="3" w:tplc="92BE2D82">
      <w:numFmt w:val="bullet"/>
      <w:lvlText w:val="•"/>
      <w:lvlJc w:val="left"/>
      <w:pPr>
        <w:ind w:left="3064" w:hanging="554"/>
      </w:pPr>
      <w:rPr>
        <w:rFonts w:hint="default"/>
        <w:lang w:val="kk-KZ" w:eastAsia="en-US" w:bidi="ar-SA"/>
      </w:rPr>
    </w:lvl>
    <w:lvl w:ilvl="4" w:tplc="35901DAC">
      <w:numFmt w:val="bullet"/>
      <w:lvlText w:val="•"/>
      <w:lvlJc w:val="left"/>
      <w:pPr>
        <w:ind w:left="3852" w:hanging="554"/>
      </w:pPr>
      <w:rPr>
        <w:rFonts w:hint="default"/>
        <w:lang w:val="kk-KZ" w:eastAsia="en-US" w:bidi="ar-SA"/>
      </w:rPr>
    </w:lvl>
    <w:lvl w:ilvl="5" w:tplc="CC16E146">
      <w:numFmt w:val="bullet"/>
      <w:lvlText w:val="•"/>
      <w:lvlJc w:val="left"/>
      <w:pPr>
        <w:ind w:left="4640" w:hanging="554"/>
      </w:pPr>
      <w:rPr>
        <w:rFonts w:hint="default"/>
        <w:lang w:val="kk-KZ" w:eastAsia="en-US" w:bidi="ar-SA"/>
      </w:rPr>
    </w:lvl>
    <w:lvl w:ilvl="6" w:tplc="FE0CD60A">
      <w:numFmt w:val="bullet"/>
      <w:lvlText w:val="•"/>
      <w:lvlJc w:val="left"/>
      <w:pPr>
        <w:ind w:left="5428" w:hanging="554"/>
      </w:pPr>
      <w:rPr>
        <w:rFonts w:hint="default"/>
        <w:lang w:val="kk-KZ" w:eastAsia="en-US" w:bidi="ar-SA"/>
      </w:rPr>
    </w:lvl>
    <w:lvl w:ilvl="7" w:tplc="F04C2F46">
      <w:numFmt w:val="bullet"/>
      <w:lvlText w:val="•"/>
      <w:lvlJc w:val="left"/>
      <w:pPr>
        <w:ind w:left="6216" w:hanging="554"/>
      </w:pPr>
      <w:rPr>
        <w:rFonts w:hint="default"/>
        <w:lang w:val="kk-KZ" w:eastAsia="en-US" w:bidi="ar-SA"/>
      </w:rPr>
    </w:lvl>
    <w:lvl w:ilvl="8" w:tplc="F16A28BE">
      <w:numFmt w:val="bullet"/>
      <w:lvlText w:val="•"/>
      <w:lvlJc w:val="left"/>
      <w:pPr>
        <w:ind w:left="7004" w:hanging="554"/>
      </w:pPr>
      <w:rPr>
        <w:rFonts w:hint="default"/>
        <w:lang w:val="kk-KZ" w:eastAsia="en-US" w:bidi="ar-SA"/>
      </w:rPr>
    </w:lvl>
  </w:abstractNum>
  <w:num w:numId="1">
    <w:abstractNumId w:val="8"/>
  </w:num>
  <w:num w:numId="2">
    <w:abstractNumId w:val="7"/>
  </w:num>
  <w:num w:numId="3">
    <w:abstractNumId w:val="6"/>
  </w:num>
  <w:num w:numId="4">
    <w:abstractNumId w:val="1"/>
  </w:num>
  <w:num w:numId="5">
    <w:abstractNumId w:val="5"/>
  </w:num>
  <w:num w:numId="6">
    <w:abstractNumId w:val="14"/>
  </w:num>
  <w:num w:numId="7">
    <w:abstractNumId w:val="15"/>
  </w:num>
  <w:num w:numId="8">
    <w:abstractNumId w:val="4"/>
  </w:num>
  <w:num w:numId="9">
    <w:abstractNumId w:val="13"/>
  </w:num>
  <w:num w:numId="10">
    <w:abstractNumId w:val="10"/>
  </w:num>
  <w:num w:numId="11">
    <w:abstractNumId w:val="2"/>
  </w:num>
  <w:num w:numId="12">
    <w:abstractNumId w:val="0"/>
  </w:num>
  <w:num w:numId="13">
    <w:abstractNumId w:val="9"/>
  </w:num>
  <w:num w:numId="14">
    <w:abstractNumId w:val="12"/>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C379F"/>
    <w:rsid w:val="00002573"/>
    <w:rsid w:val="00006907"/>
    <w:rsid w:val="00010281"/>
    <w:rsid w:val="000261C7"/>
    <w:rsid w:val="000445B0"/>
    <w:rsid w:val="0005722B"/>
    <w:rsid w:val="00066958"/>
    <w:rsid w:val="00070A88"/>
    <w:rsid w:val="000A57A3"/>
    <w:rsid w:val="000B3BF9"/>
    <w:rsid w:val="000C152C"/>
    <w:rsid w:val="000C379F"/>
    <w:rsid w:val="000C49BB"/>
    <w:rsid w:val="000D05D3"/>
    <w:rsid w:val="000E3771"/>
    <w:rsid w:val="00116327"/>
    <w:rsid w:val="0012720C"/>
    <w:rsid w:val="0012759A"/>
    <w:rsid w:val="00131695"/>
    <w:rsid w:val="00170289"/>
    <w:rsid w:val="001924DD"/>
    <w:rsid w:val="001A4FDA"/>
    <w:rsid w:val="001D37BC"/>
    <w:rsid w:val="001F729B"/>
    <w:rsid w:val="0021551B"/>
    <w:rsid w:val="0023531C"/>
    <w:rsid w:val="002360FD"/>
    <w:rsid w:val="0024329B"/>
    <w:rsid w:val="002505CD"/>
    <w:rsid w:val="00250633"/>
    <w:rsid w:val="002952E5"/>
    <w:rsid w:val="002A2BDA"/>
    <w:rsid w:val="002B0044"/>
    <w:rsid w:val="002B041B"/>
    <w:rsid w:val="002D0D6A"/>
    <w:rsid w:val="002D4BF6"/>
    <w:rsid w:val="002F5CE7"/>
    <w:rsid w:val="0030636C"/>
    <w:rsid w:val="00316A2A"/>
    <w:rsid w:val="003227C0"/>
    <w:rsid w:val="00323660"/>
    <w:rsid w:val="00325469"/>
    <w:rsid w:val="00327184"/>
    <w:rsid w:val="00351981"/>
    <w:rsid w:val="003659EF"/>
    <w:rsid w:val="00367C2F"/>
    <w:rsid w:val="0037080B"/>
    <w:rsid w:val="00371461"/>
    <w:rsid w:val="00373177"/>
    <w:rsid w:val="003854EB"/>
    <w:rsid w:val="00397417"/>
    <w:rsid w:val="003C1351"/>
    <w:rsid w:val="003C6680"/>
    <w:rsid w:val="003D147D"/>
    <w:rsid w:val="003E4BDE"/>
    <w:rsid w:val="003F3112"/>
    <w:rsid w:val="003F556F"/>
    <w:rsid w:val="0040110C"/>
    <w:rsid w:val="00414BBE"/>
    <w:rsid w:val="004163E5"/>
    <w:rsid w:val="004237DC"/>
    <w:rsid w:val="00430C70"/>
    <w:rsid w:val="0043169F"/>
    <w:rsid w:val="0043542E"/>
    <w:rsid w:val="00444857"/>
    <w:rsid w:val="00450163"/>
    <w:rsid w:val="00454618"/>
    <w:rsid w:val="00455012"/>
    <w:rsid w:val="00465876"/>
    <w:rsid w:val="00470642"/>
    <w:rsid w:val="00471A63"/>
    <w:rsid w:val="00480F8B"/>
    <w:rsid w:val="0048429D"/>
    <w:rsid w:val="00486430"/>
    <w:rsid w:val="004B0EFE"/>
    <w:rsid w:val="004C2012"/>
    <w:rsid w:val="004C35F4"/>
    <w:rsid w:val="004C3E32"/>
    <w:rsid w:val="004C7848"/>
    <w:rsid w:val="004E21CB"/>
    <w:rsid w:val="004F2C4C"/>
    <w:rsid w:val="004F3E58"/>
    <w:rsid w:val="004F5B6B"/>
    <w:rsid w:val="00515BE4"/>
    <w:rsid w:val="00547C7F"/>
    <w:rsid w:val="0055009A"/>
    <w:rsid w:val="00557CE2"/>
    <w:rsid w:val="00560175"/>
    <w:rsid w:val="005641A7"/>
    <w:rsid w:val="00581CDB"/>
    <w:rsid w:val="0058344B"/>
    <w:rsid w:val="0059566B"/>
    <w:rsid w:val="005B13D5"/>
    <w:rsid w:val="005C1218"/>
    <w:rsid w:val="005C1E1D"/>
    <w:rsid w:val="005C3904"/>
    <w:rsid w:val="005D2993"/>
    <w:rsid w:val="005F299B"/>
    <w:rsid w:val="005F4464"/>
    <w:rsid w:val="005F67A2"/>
    <w:rsid w:val="005F7A6A"/>
    <w:rsid w:val="00610EA8"/>
    <w:rsid w:val="006344A3"/>
    <w:rsid w:val="00637700"/>
    <w:rsid w:val="006411CB"/>
    <w:rsid w:val="006536E8"/>
    <w:rsid w:val="00653DFD"/>
    <w:rsid w:val="0065714B"/>
    <w:rsid w:val="00660E86"/>
    <w:rsid w:val="006737D3"/>
    <w:rsid w:val="00676CEB"/>
    <w:rsid w:val="00690753"/>
    <w:rsid w:val="006943B1"/>
    <w:rsid w:val="006B115F"/>
    <w:rsid w:val="006B1F16"/>
    <w:rsid w:val="006C37DD"/>
    <w:rsid w:val="006C5321"/>
    <w:rsid w:val="006D0983"/>
    <w:rsid w:val="006D0CB3"/>
    <w:rsid w:val="006E53FB"/>
    <w:rsid w:val="006E5A82"/>
    <w:rsid w:val="006E78AD"/>
    <w:rsid w:val="00700FBC"/>
    <w:rsid w:val="00723702"/>
    <w:rsid w:val="0073593B"/>
    <w:rsid w:val="007432BA"/>
    <w:rsid w:val="0074433C"/>
    <w:rsid w:val="007564AA"/>
    <w:rsid w:val="00771B44"/>
    <w:rsid w:val="007805ED"/>
    <w:rsid w:val="007872D6"/>
    <w:rsid w:val="007902CF"/>
    <w:rsid w:val="00796E3E"/>
    <w:rsid w:val="007A2538"/>
    <w:rsid w:val="007A4C79"/>
    <w:rsid w:val="007D6EF8"/>
    <w:rsid w:val="007E2B42"/>
    <w:rsid w:val="008437D1"/>
    <w:rsid w:val="008458B4"/>
    <w:rsid w:val="00847136"/>
    <w:rsid w:val="0085101D"/>
    <w:rsid w:val="00860E9C"/>
    <w:rsid w:val="008775C7"/>
    <w:rsid w:val="00880E4B"/>
    <w:rsid w:val="00880EA6"/>
    <w:rsid w:val="00883AAE"/>
    <w:rsid w:val="00887ECD"/>
    <w:rsid w:val="00890EC1"/>
    <w:rsid w:val="008A46EB"/>
    <w:rsid w:val="008D13F3"/>
    <w:rsid w:val="00905E22"/>
    <w:rsid w:val="00932802"/>
    <w:rsid w:val="00937B9E"/>
    <w:rsid w:val="00941F62"/>
    <w:rsid w:val="009557A8"/>
    <w:rsid w:val="0096575E"/>
    <w:rsid w:val="00965D4F"/>
    <w:rsid w:val="00973B94"/>
    <w:rsid w:val="009B43D1"/>
    <w:rsid w:val="009B5A26"/>
    <w:rsid w:val="009D13EB"/>
    <w:rsid w:val="009F0CF7"/>
    <w:rsid w:val="009F5AC2"/>
    <w:rsid w:val="009F6977"/>
    <w:rsid w:val="00A16BAD"/>
    <w:rsid w:val="00A24C28"/>
    <w:rsid w:val="00A4494D"/>
    <w:rsid w:val="00A61348"/>
    <w:rsid w:val="00A61E15"/>
    <w:rsid w:val="00A71383"/>
    <w:rsid w:val="00A82CF4"/>
    <w:rsid w:val="00AA26B3"/>
    <w:rsid w:val="00AA552C"/>
    <w:rsid w:val="00AA57AF"/>
    <w:rsid w:val="00AB23A1"/>
    <w:rsid w:val="00AC066C"/>
    <w:rsid w:val="00AE47D6"/>
    <w:rsid w:val="00B03948"/>
    <w:rsid w:val="00B30953"/>
    <w:rsid w:val="00B554F9"/>
    <w:rsid w:val="00B82507"/>
    <w:rsid w:val="00B949DA"/>
    <w:rsid w:val="00BC73F8"/>
    <w:rsid w:val="00BE26EC"/>
    <w:rsid w:val="00BE6578"/>
    <w:rsid w:val="00BF2973"/>
    <w:rsid w:val="00BF43CB"/>
    <w:rsid w:val="00C00BB5"/>
    <w:rsid w:val="00C0212B"/>
    <w:rsid w:val="00C1069E"/>
    <w:rsid w:val="00C10F9E"/>
    <w:rsid w:val="00C12ECC"/>
    <w:rsid w:val="00C2001B"/>
    <w:rsid w:val="00C20B54"/>
    <w:rsid w:val="00C26585"/>
    <w:rsid w:val="00C324D5"/>
    <w:rsid w:val="00C444D0"/>
    <w:rsid w:val="00C5001D"/>
    <w:rsid w:val="00C84A6A"/>
    <w:rsid w:val="00C95A36"/>
    <w:rsid w:val="00C96946"/>
    <w:rsid w:val="00CB05DC"/>
    <w:rsid w:val="00CC7E7F"/>
    <w:rsid w:val="00CE09CD"/>
    <w:rsid w:val="00CE7717"/>
    <w:rsid w:val="00D07055"/>
    <w:rsid w:val="00D0767F"/>
    <w:rsid w:val="00D17AFE"/>
    <w:rsid w:val="00D22E5A"/>
    <w:rsid w:val="00D37A0B"/>
    <w:rsid w:val="00D54351"/>
    <w:rsid w:val="00D74261"/>
    <w:rsid w:val="00D84D41"/>
    <w:rsid w:val="00DF688A"/>
    <w:rsid w:val="00E12ABC"/>
    <w:rsid w:val="00E228FB"/>
    <w:rsid w:val="00E27015"/>
    <w:rsid w:val="00E33D12"/>
    <w:rsid w:val="00E340F2"/>
    <w:rsid w:val="00E36BAF"/>
    <w:rsid w:val="00E5492D"/>
    <w:rsid w:val="00E6032E"/>
    <w:rsid w:val="00E60B52"/>
    <w:rsid w:val="00E6568D"/>
    <w:rsid w:val="00EA094E"/>
    <w:rsid w:val="00EF0A28"/>
    <w:rsid w:val="00F02AD5"/>
    <w:rsid w:val="00F20EE7"/>
    <w:rsid w:val="00F23B2F"/>
    <w:rsid w:val="00F2774C"/>
    <w:rsid w:val="00F413F7"/>
    <w:rsid w:val="00F4590D"/>
    <w:rsid w:val="00F45A3D"/>
    <w:rsid w:val="00F503E2"/>
    <w:rsid w:val="00F53146"/>
    <w:rsid w:val="00F630D0"/>
    <w:rsid w:val="00FA440E"/>
    <w:rsid w:val="00FA7EE6"/>
    <w:rsid w:val="00FB5DE2"/>
    <w:rsid w:val="00FC5C89"/>
    <w:rsid w:val="00FD4354"/>
    <w:rsid w:val="00FE51E3"/>
    <w:rsid w:val="00FE5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7642D"/>
  <w15:docId w15:val="{EE4EC97E-E780-4F02-A4D5-782878E4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C379F"/>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379F"/>
    <w:tblPr>
      <w:tblInd w:w="0" w:type="dxa"/>
      <w:tblCellMar>
        <w:top w:w="0" w:type="dxa"/>
        <w:left w:w="0" w:type="dxa"/>
        <w:bottom w:w="0" w:type="dxa"/>
        <w:right w:w="0" w:type="dxa"/>
      </w:tblCellMar>
    </w:tblPr>
  </w:style>
  <w:style w:type="paragraph" w:styleId="a3">
    <w:name w:val="Body Text"/>
    <w:basedOn w:val="a"/>
    <w:uiPriority w:val="1"/>
    <w:qFormat/>
    <w:rsid w:val="000C379F"/>
    <w:pPr>
      <w:ind w:left="706"/>
      <w:jc w:val="both"/>
    </w:pPr>
    <w:rPr>
      <w:sz w:val="24"/>
      <w:szCs w:val="24"/>
    </w:rPr>
  </w:style>
  <w:style w:type="paragraph" w:styleId="a4">
    <w:name w:val="Title"/>
    <w:basedOn w:val="a"/>
    <w:uiPriority w:val="1"/>
    <w:qFormat/>
    <w:rsid w:val="000C379F"/>
    <w:pPr>
      <w:spacing w:before="75"/>
      <w:ind w:left="1747" w:right="1753"/>
      <w:jc w:val="center"/>
    </w:pPr>
    <w:rPr>
      <w:sz w:val="60"/>
      <w:szCs w:val="60"/>
    </w:rPr>
  </w:style>
  <w:style w:type="paragraph" w:styleId="a5">
    <w:name w:val="List Paragraph"/>
    <w:basedOn w:val="a"/>
    <w:uiPriority w:val="1"/>
    <w:qFormat/>
    <w:rsid w:val="000C379F"/>
    <w:pPr>
      <w:spacing w:before="44"/>
      <w:ind w:left="819" w:hanging="675"/>
      <w:jc w:val="both"/>
    </w:pPr>
  </w:style>
  <w:style w:type="paragraph" w:customStyle="1" w:styleId="TableParagraph">
    <w:name w:val="Table Paragraph"/>
    <w:basedOn w:val="a"/>
    <w:uiPriority w:val="1"/>
    <w:qFormat/>
    <w:rsid w:val="000C379F"/>
  </w:style>
  <w:style w:type="paragraph" w:styleId="a6">
    <w:name w:val="Balloon Text"/>
    <w:basedOn w:val="a"/>
    <w:link w:val="a7"/>
    <w:uiPriority w:val="99"/>
    <w:semiHidden/>
    <w:unhideWhenUsed/>
    <w:rsid w:val="0043169F"/>
    <w:rPr>
      <w:rFonts w:ascii="Tahoma" w:hAnsi="Tahoma" w:cs="Tahoma"/>
      <w:sz w:val="16"/>
      <w:szCs w:val="16"/>
    </w:rPr>
  </w:style>
  <w:style w:type="character" w:customStyle="1" w:styleId="a7">
    <w:name w:val="Текст выноски Знак"/>
    <w:basedOn w:val="a0"/>
    <w:link w:val="a6"/>
    <w:uiPriority w:val="99"/>
    <w:semiHidden/>
    <w:rsid w:val="0043169F"/>
    <w:rPr>
      <w:rFonts w:ascii="Tahoma" w:eastAsia="Times New Roman" w:hAnsi="Tahoma" w:cs="Tahoma"/>
      <w:sz w:val="16"/>
      <w:szCs w:val="16"/>
      <w:lang w:val="kk-KZ"/>
    </w:rPr>
  </w:style>
  <w:style w:type="character" w:styleId="a8">
    <w:name w:val="Hyperlink"/>
    <w:basedOn w:val="a0"/>
    <w:uiPriority w:val="99"/>
    <w:unhideWhenUsed/>
    <w:rsid w:val="00D07055"/>
    <w:rPr>
      <w:color w:val="0000FF" w:themeColor="hyperlink"/>
      <w:u w:val="single"/>
    </w:rPr>
  </w:style>
  <w:style w:type="character" w:customStyle="1" w:styleId="a9">
    <w:name w:val="Основной текст_"/>
    <w:basedOn w:val="a0"/>
    <w:link w:val="1"/>
    <w:rsid w:val="002A2BDA"/>
    <w:rPr>
      <w:rFonts w:ascii="Times New Roman" w:eastAsia="Times New Roman" w:hAnsi="Times New Roman" w:cs="Times New Roman"/>
      <w:shd w:val="clear" w:color="auto" w:fill="FFFFFF"/>
    </w:rPr>
  </w:style>
  <w:style w:type="paragraph" w:customStyle="1" w:styleId="1">
    <w:name w:val="Основной текст1"/>
    <w:basedOn w:val="a"/>
    <w:link w:val="a9"/>
    <w:rsid w:val="002A2BDA"/>
    <w:pPr>
      <w:shd w:val="clear" w:color="auto" w:fill="FFFFFF"/>
      <w:autoSpaceDE/>
      <w:autoSpaceDN/>
      <w:spacing w:line="314" w:lineRule="auto"/>
    </w:pPr>
    <w:rPr>
      <w:lang w:val="en-US"/>
    </w:rPr>
  </w:style>
  <w:style w:type="character" w:customStyle="1" w:styleId="10">
    <w:name w:val="Неразрешенное упоминание1"/>
    <w:basedOn w:val="a0"/>
    <w:uiPriority w:val="99"/>
    <w:semiHidden/>
    <w:unhideWhenUsed/>
    <w:rsid w:val="005F299B"/>
    <w:rPr>
      <w:color w:val="605E5C"/>
      <w:shd w:val="clear" w:color="auto" w:fill="E1DFDD"/>
    </w:rPr>
  </w:style>
  <w:style w:type="paragraph" w:styleId="HTML">
    <w:name w:val="HTML Preformatted"/>
    <w:basedOn w:val="a"/>
    <w:link w:val="HTML0"/>
    <w:uiPriority w:val="99"/>
    <w:unhideWhenUsed/>
    <w:rsid w:val="00843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437D1"/>
    <w:rPr>
      <w:rFonts w:ascii="Courier New" w:eastAsia="Times New Roman" w:hAnsi="Courier New" w:cs="Courier New"/>
      <w:sz w:val="20"/>
      <w:szCs w:val="20"/>
      <w:lang w:val="ru-RU" w:eastAsia="ru-RU"/>
    </w:rPr>
  </w:style>
  <w:style w:type="character" w:customStyle="1" w:styleId="y2iqfc">
    <w:name w:val="y2iqfc"/>
    <w:basedOn w:val="a0"/>
    <w:rsid w:val="008437D1"/>
  </w:style>
  <w:style w:type="paragraph" w:styleId="aa">
    <w:name w:val="footer"/>
    <w:basedOn w:val="a"/>
    <w:link w:val="ab"/>
    <w:uiPriority w:val="99"/>
    <w:semiHidden/>
    <w:unhideWhenUsed/>
    <w:rsid w:val="001D37BC"/>
    <w:pPr>
      <w:widowControl/>
      <w:tabs>
        <w:tab w:val="center" w:pos="4677"/>
        <w:tab w:val="right" w:pos="9355"/>
      </w:tabs>
      <w:autoSpaceDE/>
      <w:autoSpaceDN/>
    </w:pPr>
    <w:rPr>
      <w:sz w:val="24"/>
      <w:szCs w:val="24"/>
      <w:lang w:val="ru-RU" w:eastAsia="ru-RU"/>
    </w:rPr>
  </w:style>
  <w:style w:type="character" w:customStyle="1" w:styleId="ab">
    <w:name w:val="Нижний колонтитул Знак"/>
    <w:basedOn w:val="a0"/>
    <w:link w:val="aa"/>
    <w:uiPriority w:val="99"/>
    <w:semiHidden/>
    <w:rsid w:val="001D37BC"/>
    <w:rPr>
      <w:rFonts w:ascii="Times New Roman" w:eastAsia="Times New Roman" w:hAnsi="Times New Roman" w:cs="Times New Roman"/>
      <w:sz w:val="24"/>
      <w:szCs w:val="24"/>
      <w:lang w:val="ru-RU" w:eastAsia="ru-RU"/>
    </w:rPr>
  </w:style>
  <w:style w:type="paragraph" w:styleId="ac">
    <w:name w:val="No Spacing"/>
    <w:uiPriority w:val="1"/>
    <w:qFormat/>
    <w:rsid w:val="00F413F7"/>
    <w:pPr>
      <w:widowControl/>
      <w:tabs>
        <w:tab w:val="center" w:pos="4536"/>
      </w:tabs>
      <w:autoSpaceDE/>
      <w:autoSpaceDN/>
    </w:pPr>
    <w:rPr>
      <w:rFonts w:ascii="Times New Roman" w:eastAsia="Times New Roman" w:hAnsi="Times New Roman" w:cs="Times New Roman"/>
      <w:sz w:val="20"/>
      <w:szCs w:val="20"/>
      <w:lang w:val="ru-RU" w:eastAsia="ru-RU"/>
    </w:rPr>
  </w:style>
  <w:style w:type="character" w:styleId="ad">
    <w:name w:val="Unresolved Mention"/>
    <w:basedOn w:val="a0"/>
    <w:uiPriority w:val="99"/>
    <w:semiHidden/>
    <w:unhideWhenUsed/>
    <w:rsid w:val="005F7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7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at.gov.k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at.gov.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gov.kz" TargetMode="External"/><Relationship Id="rId5" Type="http://schemas.openxmlformats.org/officeDocument/2006/relationships/footnotes" Target="footnotes.xml"/><Relationship Id="rId15" Type="http://schemas.openxmlformats.org/officeDocument/2006/relationships/hyperlink" Target="http://www.stat.gov.kz" TargetMode="External"/><Relationship Id="rId10" Type="http://schemas.openxmlformats.org/officeDocument/2006/relationships/hyperlink" Target="https://t.me/statgovkz_bot" TargetMode="External"/><Relationship Id="rId4" Type="http://schemas.openxmlformats.org/officeDocument/2006/relationships/webSettings" Target="webSettings.xml"/><Relationship Id="rId9" Type="http://schemas.openxmlformats.org/officeDocument/2006/relationships/hyperlink" Target="mailto:be.tishtenova@aspire.gov.kz" TargetMode="External"/><Relationship Id="rId14" Type="http://schemas.openxmlformats.org/officeDocument/2006/relationships/hyperlink" Target="http://www.stat.gov.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12</Pages>
  <Words>3457</Words>
  <Characters>19711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Бакыткул Утеулина</dc:creator>
  <cp:lastModifiedBy>Тиштенова Бекзат Куантаевна</cp:lastModifiedBy>
  <cp:revision>20</cp:revision>
  <dcterms:created xsi:type="dcterms:W3CDTF">2023-11-10T09:16:00Z</dcterms:created>
  <dcterms:modified xsi:type="dcterms:W3CDTF">2024-05-16T06:37:00Z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LastSaved">
    <vt:filetime>2023-07-24T00:00:00Z</vt:filetime>
  </property>
</Properties>
</file>